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>Objaśnienia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XXXV/242/13 Rady Gminy w Brudzeniu Dużym z dnia 30 grudnia 2013r. pn. "Wieloletnia Prognoza Finansowa" oraz załącznik Nr 2 do uchwały Nr XXXV/242/13 Rady Gminy w Brudzeniu Dużym z dnia 30 grudnia 2013r. pn. "Wykaz przedsięwzięć do WPF".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Dokonuje się zmiany planu wydatków zgodnie ze zmianą Uchwały Budżetowej na rok 2014 Nr XXXV/243/13 Rady Gminy Brudzeń Duży z dnia 30 grudnia 2013r. 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0F9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B30F9" w:rsidRPr="003B30F9" w:rsidRDefault="003B30F9" w:rsidP="003B30F9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ab/>
        <w:t xml:space="preserve">W załączniku Nr 1 wprowadzono zmiany zgodnie z uchwałą budżetową zmieniającą Uchwałę Budżetową Gminy Nr XXXV/243/13 Rady Gminy Brudzeń Duży z dnia 30 grudnia 2013r . </w:t>
      </w:r>
    </w:p>
    <w:p w:rsidR="003B30F9" w:rsidRPr="003B30F9" w:rsidRDefault="003B30F9" w:rsidP="003B30F9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ab/>
        <w:t xml:space="preserve">Zwiększono wydatki ogółem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 xml:space="preserve">20 078 403,58 zł. 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>Wydatki bieżące zwiększa się Uchwałą o kwotę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 xml:space="preserve"> 150 000,00 zł. </w:t>
      </w:r>
      <w:r w:rsidRPr="003B30F9">
        <w:rPr>
          <w:rFonts w:ascii="Times New Roman" w:hAnsi="Times New Roman" w:cs="Times New Roman"/>
          <w:sz w:val="24"/>
          <w:szCs w:val="24"/>
        </w:rPr>
        <w:t xml:space="preserve"> Zmiany dotyczą Dz400R40002 zwiększa się plan wydatków w kwocie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75 000,00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z przeznaczeniem na obsługę, bieżące utrzymanie, eksploatację i konserwacje gminnej sieci wodociągowej. Dz900R90001 zwiększa się plan wydatków w kwocie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75 000,00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z przeznaczeniem na obsługę, bieżące utrzymanie, eksploatację i konserwację systemu kanalizacji sanitarnej na oczyszczalni ścieków w Bądkowie Kościelnym i Siecieniu.</w:t>
      </w:r>
    </w:p>
    <w:p w:rsidR="003B30F9" w:rsidRPr="003B30F9" w:rsidRDefault="003B30F9" w:rsidP="003B30F9">
      <w:pPr>
        <w:autoSpaceDE w:val="0"/>
        <w:autoSpaceDN w:val="0"/>
        <w:adjustRightInd w:val="0"/>
        <w:spacing w:after="0" w:line="36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>Zadanie bieżące pn. „Obsługa, bieżące utrzymanie, eksploatacja i konserwacja gminnej sieci wodociągowej oraz „Obsługa, bieżące utrzymanie, eksploatacja i konserwacja systemu kanalizacji sanitarnej na oczyszczalni ścieków w Bądkowie Kościelnym i Siecieniu” są realizowane na podstawie Ustawy z dnia 7 czerwca 2001 r. o zbiorowym zaopatrzeniu w wodę i zbiorowym odprowadzaniu ścieków. Gmina Brudzeń Duży w dniu 12 listopada 2013 roku opublikowała przetarg na</w:t>
      </w:r>
      <w:r w:rsidRPr="003B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Wykonanie usługi w zakresie zarządzania i administrowania, obsługi, bieżącego utrzymania, eksploatacji i konserwacji gminnej sieci wodociągowej i kanalizacyjnej w zakresie zbiorczego zaopatrzenia w wodę i odprowadzenia ścieków na terenie Gminy Brudzeń Duży”</w:t>
      </w:r>
    </w:p>
    <w:p w:rsidR="003B30F9" w:rsidRPr="003B30F9" w:rsidRDefault="003B30F9" w:rsidP="003B30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ab/>
        <w:t xml:space="preserve">Przychody budżetu kształtują się na poziomie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539 317,29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. Wolne środki w kwocie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539 317,29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przeznacza się na rozchody w wysokości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tj. na spłatę zaciągniętych </w:t>
      </w:r>
      <w:r w:rsidRPr="003B30F9">
        <w:rPr>
          <w:rFonts w:ascii="Times New Roman" w:hAnsi="Times New Roman" w:cs="Times New Roman"/>
          <w:sz w:val="24"/>
          <w:szCs w:val="24"/>
        </w:rPr>
        <w:lastRenderedPageBreak/>
        <w:t xml:space="preserve">wcześniej zobowiązań z tytułu pożyczki w wysokości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250 000,00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z tytułu kredytu w wysokości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50 000,00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oraz na pokrycie deficytu budżetu gminy w kwocie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239 317,29 zł</w:t>
      </w:r>
      <w:r w:rsidRPr="003B30F9">
        <w:rPr>
          <w:rFonts w:ascii="Times New Roman" w:hAnsi="Times New Roman" w:cs="Times New Roman"/>
          <w:sz w:val="24"/>
          <w:szCs w:val="24"/>
        </w:rPr>
        <w:t>.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Bazując na obecnym poziomie WIBOR oraz na umowie zawartej z Bankiem Nr S/38/08/2013/1157/F/OBP z dnia 20 września 2013r. zmniejszono wydatki na obsługę długu w 2015 roku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370 000,00 zł.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Wydatki objęte limitem, o którym mowa w art. 226 ust. 3 pkt 4 ustawy w skład, których wchodzą wydatki bieżące zwiększają się w 2014 roku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1 434 068,29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 w 2015 roku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843 490,12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, w roku 2016 roku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347 328,00 zł</w:t>
      </w:r>
      <w:r w:rsidRPr="003B30F9">
        <w:rPr>
          <w:rFonts w:ascii="Times New Roman" w:hAnsi="Times New Roman" w:cs="Times New Roman"/>
          <w:sz w:val="24"/>
          <w:szCs w:val="24"/>
        </w:rPr>
        <w:t xml:space="preserve">, w 2017 roku do kwoty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 xml:space="preserve">86 832,00 zł. </w:t>
      </w:r>
      <w:r w:rsidRPr="003B30F9">
        <w:rPr>
          <w:rFonts w:ascii="Times New Roman" w:hAnsi="Times New Roman" w:cs="Times New Roman"/>
          <w:sz w:val="24"/>
          <w:szCs w:val="24"/>
        </w:rPr>
        <w:t xml:space="preserve"> Zmiany dotyczą zadań bieżących „Obsługa, bieżące utrzymanie, eksploatacja i konserwacja gminnej sieci wodociągowej oraz „Obsługa, bieżące utrzymanie, eksploatacja i konserwacja systemu kanalizacji sanitarnej na oczyszczalni ścieków w Bądkowie Kościelnym i Siecieniu”. Powyższe zadania będą realizowane w latach 2014 -2017.</w:t>
      </w:r>
    </w:p>
    <w:p w:rsidR="003B30F9" w:rsidRPr="003B30F9" w:rsidRDefault="003B30F9" w:rsidP="003B3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0F9" w:rsidRPr="003B30F9" w:rsidRDefault="003B30F9" w:rsidP="003B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30F9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3B30F9" w:rsidRPr="003B30F9" w:rsidRDefault="003B30F9" w:rsidP="003B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9" w:rsidRPr="003B30F9" w:rsidRDefault="003B30F9" w:rsidP="003B30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 </w:t>
      </w:r>
      <w:r w:rsidRPr="003B30F9">
        <w:rPr>
          <w:rFonts w:ascii="Times New Roman" w:hAnsi="Times New Roman" w:cs="Times New Roman"/>
          <w:sz w:val="24"/>
          <w:szCs w:val="24"/>
        </w:rPr>
        <w:tab/>
        <w:t xml:space="preserve">W załączniku Nr 2 dotyczącego przedsięwzięć wprowadzono dwa nowe zadania bieżące, które będą realizowane w latach 2014 - 2017. Łączne nakłady finansowe na zadanie bieżące pn. "Obsługa, bieżące utrzymanie, eksploatacja i konserwacja gminnej sieci wodociągowej" wynoszą </w:t>
      </w:r>
      <w:r w:rsidRPr="003B30F9">
        <w:rPr>
          <w:rFonts w:ascii="Times New Roman" w:hAnsi="Times New Roman" w:cs="Times New Roman"/>
          <w:b/>
          <w:bCs/>
          <w:sz w:val="24"/>
          <w:szCs w:val="24"/>
        </w:rPr>
        <w:t>465 744,00 zł</w:t>
      </w:r>
      <w:r w:rsidRPr="003B30F9">
        <w:rPr>
          <w:rFonts w:ascii="Times New Roman" w:hAnsi="Times New Roman" w:cs="Times New Roman"/>
          <w:sz w:val="24"/>
          <w:szCs w:val="24"/>
        </w:rPr>
        <w:t>. W takiej samej kwocie planuje się łączne nakłady finansowe na zadanie bieżące pn. " Obsługa, bieżące utrzymanie, eksploatacja i konserwacja systemu kanalizacji sanitarnej na oczyszczalni ścieków w Bądkowie Kościelnym i Siecieniu".</w:t>
      </w:r>
    </w:p>
    <w:p w:rsidR="003B30F9" w:rsidRPr="003B30F9" w:rsidRDefault="003B30F9" w:rsidP="003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817D8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F9"/>
    <w:rsid w:val="00016F47"/>
    <w:rsid w:val="001E4862"/>
    <w:rsid w:val="001E4CC8"/>
    <w:rsid w:val="0025018F"/>
    <w:rsid w:val="002963DF"/>
    <w:rsid w:val="002C7043"/>
    <w:rsid w:val="002D4D0D"/>
    <w:rsid w:val="002D7073"/>
    <w:rsid w:val="002E0A64"/>
    <w:rsid w:val="00321D04"/>
    <w:rsid w:val="003232FD"/>
    <w:rsid w:val="003613F5"/>
    <w:rsid w:val="00396BC5"/>
    <w:rsid w:val="003A7C4B"/>
    <w:rsid w:val="003B30F9"/>
    <w:rsid w:val="00474713"/>
    <w:rsid w:val="00476C4A"/>
    <w:rsid w:val="00476E5D"/>
    <w:rsid w:val="00477EEC"/>
    <w:rsid w:val="004B60AD"/>
    <w:rsid w:val="00525DAE"/>
    <w:rsid w:val="006C586E"/>
    <w:rsid w:val="006F2BA2"/>
    <w:rsid w:val="00746299"/>
    <w:rsid w:val="00760C8C"/>
    <w:rsid w:val="00781F77"/>
    <w:rsid w:val="00812DDF"/>
    <w:rsid w:val="00841379"/>
    <w:rsid w:val="00847685"/>
    <w:rsid w:val="00855BE9"/>
    <w:rsid w:val="00864A16"/>
    <w:rsid w:val="00864B49"/>
    <w:rsid w:val="009B75D9"/>
    <w:rsid w:val="009C60F3"/>
    <w:rsid w:val="00A01937"/>
    <w:rsid w:val="00A16531"/>
    <w:rsid w:val="00A52045"/>
    <w:rsid w:val="00A54648"/>
    <w:rsid w:val="00A72976"/>
    <w:rsid w:val="00A770C6"/>
    <w:rsid w:val="00AC1CD9"/>
    <w:rsid w:val="00AC2CC6"/>
    <w:rsid w:val="00B22A91"/>
    <w:rsid w:val="00B534B9"/>
    <w:rsid w:val="00B934AA"/>
    <w:rsid w:val="00BE1FB7"/>
    <w:rsid w:val="00C1445A"/>
    <w:rsid w:val="00CA6209"/>
    <w:rsid w:val="00CB3112"/>
    <w:rsid w:val="00CC3C91"/>
    <w:rsid w:val="00CE73A0"/>
    <w:rsid w:val="00D14351"/>
    <w:rsid w:val="00D2300E"/>
    <w:rsid w:val="00D46F74"/>
    <w:rsid w:val="00D52F9D"/>
    <w:rsid w:val="00D969E7"/>
    <w:rsid w:val="00DF6422"/>
    <w:rsid w:val="00E61782"/>
    <w:rsid w:val="00EE69EF"/>
    <w:rsid w:val="00EE6C96"/>
    <w:rsid w:val="00F16201"/>
    <w:rsid w:val="00F35BBC"/>
    <w:rsid w:val="00FA3968"/>
    <w:rsid w:val="00FA5F18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2014-04-29T08:14:00Z</dcterms:created>
  <dcterms:modified xsi:type="dcterms:W3CDTF">2014-04-29T08:14:00Z</dcterms:modified>
</cp:coreProperties>
</file>