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F9" w:rsidRPr="003B30F9" w:rsidRDefault="003B30F9" w:rsidP="003B3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0F9">
        <w:rPr>
          <w:rFonts w:ascii="Times New Roman" w:hAnsi="Times New Roman" w:cs="Times New Roman"/>
          <w:sz w:val="24"/>
          <w:szCs w:val="24"/>
        </w:rPr>
        <w:t>Objaśnienia</w:t>
      </w:r>
    </w:p>
    <w:p w:rsidR="003B30F9" w:rsidRPr="003B30F9" w:rsidRDefault="003B30F9" w:rsidP="003B3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F9" w:rsidRPr="003B30F9" w:rsidRDefault="003B30F9" w:rsidP="003B3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F9">
        <w:rPr>
          <w:rFonts w:ascii="Times New Roman" w:hAnsi="Times New Roman" w:cs="Times New Roman"/>
          <w:sz w:val="24"/>
          <w:szCs w:val="24"/>
        </w:rPr>
        <w:t>W Wieloletniej Prognozie Finansowej urealniono załącznik Nr 1 do Uchwały Nr XXXV/242/13 Rady Gminy w Brudzeniu Dużym z dnia 30 grudnia 2013r. pn. "Wieloletnia Prognoza Finansowa" oraz załącznik Nr 2 do uchwały Nr XXXV/242/13 Rady Gminy w Brudzeniu Dużym z dnia 30 grudnia 2013r. pn. "Wykaz przedsięwzięć do WPF".</w:t>
      </w:r>
    </w:p>
    <w:p w:rsidR="003B30F9" w:rsidRPr="003B30F9" w:rsidRDefault="003B30F9" w:rsidP="003B3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F9">
        <w:rPr>
          <w:rFonts w:ascii="Times New Roman" w:hAnsi="Times New Roman" w:cs="Times New Roman"/>
          <w:sz w:val="24"/>
          <w:szCs w:val="24"/>
        </w:rPr>
        <w:t xml:space="preserve">Dokonuje się zmiany planu wydatków zgodnie ze zmianą Uchwały Budżetowej na rok 2014 Nr XXXV/243/13 Rady Gminy Brudzeń Duży z dnia 30 grudnia 2013r. </w:t>
      </w:r>
    </w:p>
    <w:p w:rsidR="003B30F9" w:rsidRPr="003B30F9" w:rsidRDefault="003B30F9" w:rsidP="003B3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F9" w:rsidRPr="003B30F9" w:rsidRDefault="003B30F9" w:rsidP="003B3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0F9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:rsidR="003B30F9" w:rsidRPr="003B30F9" w:rsidRDefault="003B30F9" w:rsidP="003B30F9">
      <w:pPr>
        <w:tabs>
          <w:tab w:val="left" w:pos="283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F9">
        <w:rPr>
          <w:rFonts w:ascii="Times New Roman" w:hAnsi="Times New Roman" w:cs="Times New Roman"/>
          <w:sz w:val="24"/>
          <w:szCs w:val="24"/>
        </w:rPr>
        <w:tab/>
        <w:t xml:space="preserve">W załączniku Nr 1 wprowadzono zmiany zgodnie z uchwałą budżetową zmieniającą Uchwałę Budżetową Gminy Nr XXXV/243/13 Rady Gminy Brudzeń Duży z dnia 30 grudnia 2013r . </w:t>
      </w:r>
    </w:p>
    <w:p w:rsidR="003B30F9" w:rsidRPr="003B30F9" w:rsidRDefault="003B30F9" w:rsidP="003B30F9">
      <w:pPr>
        <w:tabs>
          <w:tab w:val="left" w:pos="283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0F9">
        <w:rPr>
          <w:rFonts w:ascii="Times New Roman" w:hAnsi="Times New Roman" w:cs="Times New Roman"/>
          <w:sz w:val="24"/>
          <w:szCs w:val="24"/>
        </w:rPr>
        <w:tab/>
        <w:t xml:space="preserve">Zwiększono wydatki ogółem do kwoty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 xml:space="preserve">20 078 403,58 zł. </w:t>
      </w:r>
    </w:p>
    <w:p w:rsidR="003B30F9" w:rsidRPr="003B30F9" w:rsidRDefault="003B30F9" w:rsidP="003B3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F9">
        <w:rPr>
          <w:rFonts w:ascii="Times New Roman" w:hAnsi="Times New Roman" w:cs="Times New Roman"/>
          <w:sz w:val="24"/>
          <w:szCs w:val="24"/>
        </w:rPr>
        <w:t>Wydatki bieżące zwiększa się Uchwałą o kwotę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 xml:space="preserve"> 150 000,00 zł. </w:t>
      </w:r>
      <w:r w:rsidRPr="003B30F9">
        <w:rPr>
          <w:rFonts w:ascii="Times New Roman" w:hAnsi="Times New Roman" w:cs="Times New Roman"/>
          <w:sz w:val="24"/>
          <w:szCs w:val="24"/>
        </w:rPr>
        <w:t xml:space="preserve"> Zmiany dotyczą Dz400R40002 zwiększa się plan wydatków w kwocie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75 000,00 zł</w:t>
      </w:r>
      <w:r w:rsidRPr="003B30F9">
        <w:rPr>
          <w:rFonts w:ascii="Times New Roman" w:hAnsi="Times New Roman" w:cs="Times New Roman"/>
          <w:sz w:val="24"/>
          <w:szCs w:val="24"/>
        </w:rPr>
        <w:t xml:space="preserve"> z przeznaczeniem na obsługę, bieżące utrzymanie, eksploatację i konserwacje gminnej sieci wodociągowej. Dz900R90001 zwiększa się plan wydatków w kwocie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75 000,00 zł</w:t>
      </w:r>
      <w:r w:rsidRPr="003B30F9">
        <w:rPr>
          <w:rFonts w:ascii="Times New Roman" w:hAnsi="Times New Roman" w:cs="Times New Roman"/>
          <w:sz w:val="24"/>
          <w:szCs w:val="24"/>
        </w:rPr>
        <w:t xml:space="preserve"> z przeznaczeniem na obsługę, bieżące utrzymanie, eksploatację i konserwację systemu kanalizacji sanitarnej na oczyszczalni ścieków w Bądkowie Kościelnym i Siecieniu.</w:t>
      </w:r>
    </w:p>
    <w:p w:rsidR="003B30F9" w:rsidRPr="003B30F9" w:rsidRDefault="003B30F9" w:rsidP="003B30F9">
      <w:pPr>
        <w:autoSpaceDE w:val="0"/>
        <w:autoSpaceDN w:val="0"/>
        <w:adjustRightInd w:val="0"/>
        <w:spacing w:after="0" w:line="360" w:lineRule="auto"/>
        <w:ind w:right="1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F9">
        <w:rPr>
          <w:rFonts w:ascii="Times New Roman" w:hAnsi="Times New Roman" w:cs="Times New Roman"/>
          <w:sz w:val="24"/>
          <w:szCs w:val="24"/>
        </w:rPr>
        <w:t>Zadanie bieżące pn. „Obsługa, bieżące utrzymanie, eksploatacja i konserwacja gminnej sieci wodociągowej oraz „Obsługa, bieżące utrzymanie, eksploatacja i konserwacja systemu kanalizacji sanitarnej na oczyszczalni ścieków w Bądkowie Kościelnym i Siecieniu” są realizowane na podstawie Ustawy z dnia 7 czerwca 2001 r. o zbiorowym zaopatrzeniu w wodę i zbiorowym odprowadzaniu ścieków. Gmina Brudzeń Duży w dniu 12 listopada 2013 roku opublikowała przetarg na</w:t>
      </w:r>
      <w:r w:rsidRPr="003B3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Wykonanie usługi w zakresie zarządzania i administrowania, obsługi, bieżącego utrzymania, eksploatacji i konserwacji gminnej sieci wodociągowej i kanalizacyjnej w zakresie zbiorczego zaopatrzenia w wodę i odprowadzenia ścieków na terenie Gminy Brudzeń Duży”</w:t>
      </w:r>
    </w:p>
    <w:p w:rsidR="003B30F9" w:rsidRPr="003B30F9" w:rsidRDefault="003B30F9" w:rsidP="003B3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3B30F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B30F9" w:rsidRPr="003B30F9" w:rsidRDefault="003B30F9" w:rsidP="003B3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F9">
        <w:rPr>
          <w:rFonts w:ascii="Times New Roman" w:hAnsi="Times New Roman" w:cs="Times New Roman"/>
          <w:sz w:val="24"/>
          <w:szCs w:val="24"/>
        </w:rPr>
        <w:tab/>
        <w:t xml:space="preserve">Przychody budżetu kształtują się na poziomie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539 317,29 zł</w:t>
      </w:r>
      <w:r w:rsidRPr="003B30F9">
        <w:rPr>
          <w:rFonts w:ascii="Times New Roman" w:hAnsi="Times New Roman" w:cs="Times New Roman"/>
          <w:sz w:val="24"/>
          <w:szCs w:val="24"/>
        </w:rPr>
        <w:t xml:space="preserve">. Wolne środki w kwocie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539 317,29 zł</w:t>
      </w:r>
      <w:r w:rsidRPr="003B30F9">
        <w:rPr>
          <w:rFonts w:ascii="Times New Roman" w:hAnsi="Times New Roman" w:cs="Times New Roman"/>
          <w:sz w:val="24"/>
          <w:szCs w:val="24"/>
        </w:rPr>
        <w:t xml:space="preserve"> przeznacza się na rozchody w wysokości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300 000,00 zł</w:t>
      </w:r>
      <w:r w:rsidRPr="003B30F9">
        <w:rPr>
          <w:rFonts w:ascii="Times New Roman" w:hAnsi="Times New Roman" w:cs="Times New Roman"/>
          <w:sz w:val="24"/>
          <w:szCs w:val="24"/>
        </w:rPr>
        <w:t xml:space="preserve"> tj. na spłatę zaciągniętych </w:t>
      </w:r>
      <w:r w:rsidRPr="003B30F9">
        <w:rPr>
          <w:rFonts w:ascii="Times New Roman" w:hAnsi="Times New Roman" w:cs="Times New Roman"/>
          <w:sz w:val="24"/>
          <w:szCs w:val="24"/>
        </w:rPr>
        <w:lastRenderedPageBreak/>
        <w:t xml:space="preserve">wcześniej zobowiązań z tytułu pożyczki w wysokości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250 000,00 zł</w:t>
      </w:r>
      <w:r w:rsidRPr="003B30F9">
        <w:rPr>
          <w:rFonts w:ascii="Times New Roman" w:hAnsi="Times New Roman" w:cs="Times New Roman"/>
          <w:sz w:val="24"/>
          <w:szCs w:val="24"/>
        </w:rPr>
        <w:t xml:space="preserve"> z tytułu kredytu w wysokości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50 000,00 zł</w:t>
      </w:r>
      <w:r w:rsidRPr="003B30F9">
        <w:rPr>
          <w:rFonts w:ascii="Times New Roman" w:hAnsi="Times New Roman" w:cs="Times New Roman"/>
          <w:sz w:val="24"/>
          <w:szCs w:val="24"/>
        </w:rPr>
        <w:t xml:space="preserve"> oraz na pokrycie deficytu budżetu gminy w kwocie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239 317,29 zł</w:t>
      </w:r>
      <w:r w:rsidRPr="003B30F9">
        <w:rPr>
          <w:rFonts w:ascii="Times New Roman" w:hAnsi="Times New Roman" w:cs="Times New Roman"/>
          <w:sz w:val="24"/>
          <w:szCs w:val="24"/>
        </w:rPr>
        <w:t>.</w:t>
      </w:r>
    </w:p>
    <w:p w:rsidR="003B30F9" w:rsidRPr="003B30F9" w:rsidRDefault="003B30F9" w:rsidP="003B3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F9">
        <w:rPr>
          <w:rFonts w:ascii="Times New Roman" w:hAnsi="Times New Roman" w:cs="Times New Roman"/>
          <w:sz w:val="24"/>
          <w:szCs w:val="24"/>
        </w:rPr>
        <w:t xml:space="preserve">Bazując na obecnym poziomie WIBOR oraz na umowie zawartej z Bankiem Nr S/38/08/2013/1157/F/OBP z dnia 20 września 2013r. zmniejszono wydatki na obsługę długu w 2015 roku do kwoty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370 000,00 zł.</w:t>
      </w:r>
    </w:p>
    <w:p w:rsidR="003B30F9" w:rsidRPr="003B30F9" w:rsidRDefault="003B30F9" w:rsidP="003B3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0F9">
        <w:rPr>
          <w:rFonts w:ascii="Times New Roman" w:hAnsi="Times New Roman" w:cs="Times New Roman"/>
          <w:sz w:val="24"/>
          <w:szCs w:val="24"/>
        </w:rPr>
        <w:t xml:space="preserve">Wydatki objęte limitem, o którym mowa w art. 226 ust. 3 pkt 4 ustawy w skład, których wchodzą wydatki bieżące zwiększają się w 2014 roku do kwoty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1 434 068,29 zł</w:t>
      </w:r>
      <w:r w:rsidRPr="003B30F9">
        <w:rPr>
          <w:rFonts w:ascii="Times New Roman" w:hAnsi="Times New Roman" w:cs="Times New Roman"/>
          <w:sz w:val="24"/>
          <w:szCs w:val="24"/>
        </w:rPr>
        <w:t xml:space="preserve"> w 2015 roku do kwoty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843 490,12 zł</w:t>
      </w:r>
      <w:r w:rsidRPr="003B30F9">
        <w:rPr>
          <w:rFonts w:ascii="Times New Roman" w:hAnsi="Times New Roman" w:cs="Times New Roman"/>
          <w:sz w:val="24"/>
          <w:szCs w:val="24"/>
        </w:rPr>
        <w:t xml:space="preserve">, w roku 2016 roku do kwoty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347 328,00 zł</w:t>
      </w:r>
      <w:r w:rsidRPr="003B30F9">
        <w:rPr>
          <w:rFonts w:ascii="Times New Roman" w:hAnsi="Times New Roman" w:cs="Times New Roman"/>
          <w:sz w:val="24"/>
          <w:szCs w:val="24"/>
        </w:rPr>
        <w:t xml:space="preserve">, w 2017 roku do kwoty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 xml:space="preserve">86 832,00 zł. </w:t>
      </w:r>
      <w:r w:rsidRPr="003B30F9">
        <w:rPr>
          <w:rFonts w:ascii="Times New Roman" w:hAnsi="Times New Roman" w:cs="Times New Roman"/>
          <w:sz w:val="24"/>
          <w:szCs w:val="24"/>
        </w:rPr>
        <w:t xml:space="preserve"> Zmiany dotyczą zadań bieżących „Obsługa, bieżące utrzymanie, eksploatacja i konserwacja gminnej sieci wodociągowej oraz „Obsługa, bieżące utrzymanie, eksploatacja i konserwacja systemu kanalizacji sanitarnej na oczyszczalni ścieków w Bądkowie Kościelnym i Siecieniu”. Powyższe zadania będą realizowane w latach 2014 -2017.</w:t>
      </w:r>
    </w:p>
    <w:p w:rsidR="003B30F9" w:rsidRPr="003B30F9" w:rsidRDefault="003B30F9" w:rsidP="003B3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30F9" w:rsidRPr="003B30F9" w:rsidRDefault="003B30F9" w:rsidP="003B3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30F9">
        <w:rPr>
          <w:rFonts w:ascii="Times New Roman" w:hAnsi="Times New Roman" w:cs="Times New Roman"/>
          <w:sz w:val="24"/>
          <w:szCs w:val="24"/>
          <w:u w:val="single"/>
        </w:rPr>
        <w:t>Załącznik Nr 2</w:t>
      </w:r>
    </w:p>
    <w:p w:rsidR="003B30F9" w:rsidRPr="003B30F9" w:rsidRDefault="003B30F9" w:rsidP="003B3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9" w:rsidRPr="003B30F9" w:rsidRDefault="003B30F9" w:rsidP="003B30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0F9">
        <w:rPr>
          <w:rFonts w:ascii="Times New Roman" w:hAnsi="Times New Roman" w:cs="Times New Roman"/>
          <w:sz w:val="24"/>
          <w:szCs w:val="24"/>
        </w:rPr>
        <w:t xml:space="preserve"> </w:t>
      </w:r>
      <w:r w:rsidRPr="003B30F9">
        <w:rPr>
          <w:rFonts w:ascii="Times New Roman" w:hAnsi="Times New Roman" w:cs="Times New Roman"/>
          <w:sz w:val="24"/>
          <w:szCs w:val="24"/>
        </w:rPr>
        <w:tab/>
        <w:t xml:space="preserve">W załączniku Nr 2 dotyczącego przedsięwzięć wprowadzono dwa nowe zadania bieżące, które będą realizowane w latach 2014 - 2017. Łączne nakłady finansowe na zadanie bieżące pn. "Obsługa, bieżące utrzymanie, eksploatacja i konserwacja gminnej sieci wodociągowej" wynoszą </w:t>
      </w:r>
      <w:r w:rsidRPr="003B30F9">
        <w:rPr>
          <w:rFonts w:ascii="Times New Roman" w:hAnsi="Times New Roman" w:cs="Times New Roman"/>
          <w:b/>
          <w:bCs/>
          <w:sz w:val="24"/>
          <w:szCs w:val="24"/>
        </w:rPr>
        <w:t>465 744,00 zł</w:t>
      </w:r>
      <w:r w:rsidRPr="003B30F9">
        <w:rPr>
          <w:rFonts w:ascii="Times New Roman" w:hAnsi="Times New Roman" w:cs="Times New Roman"/>
          <w:sz w:val="24"/>
          <w:szCs w:val="24"/>
        </w:rPr>
        <w:t>. W takiej samej kwocie planuje się łączne nakłady finansowe na zadanie bieżące pn. " Obsługa, bieżące utrzymanie, eksploatacja i konserwacja systemu kanalizacji sanitarnej na oczyszczalni ścieków w Bądkowie Kościelnym i Siecieniu".</w:t>
      </w:r>
    </w:p>
    <w:p w:rsidR="003B30F9" w:rsidRPr="003B30F9" w:rsidRDefault="003B30F9" w:rsidP="003B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968" w:rsidRDefault="00FA3968">
      <w:bookmarkStart w:id="0" w:name="_GoBack"/>
      <w:bookmarkEnd w:id="0"/>
    </w:p>
    <w:sectPr w:rsidR="00FA3968" w:rsidSect="00817D8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F9"/>
    <w:rsid w:val="00016F47"/>
    <w:rsid w:val="001E4862"/>
    <w:rsid w:val="001E4CC8"/>
    <w:rsid w:val="0025018F"/>
    <w:rsid w:val="002963DF"/>
    <w:rsid w:val="002C7043"/>
    <w:rsid w:val="002D4D0D"/>
    <w:rsid w:val="002D7073"/>
    <w:rsid w:val="002E0A64"/>
    <w:rsid w:val="00321D04"/>
    <w:rsid w:val="003232FD"/>
    <w:rsid w:val="003613F5"/>
    <w:rsid w:val="00396BC5"/>
    <w:rsid w:val="003A7C4B"/>
    <w:rsid w:val="003B30F9"/>
    <w:rsid w:val="00474713"/>
    <w:rsid w:val="00476C4A"/>
    <w:rsid w:val="00476E5D"/>
    <w:rsid w:val="00477EEC"/>
    <w:rsid w:val="004B60AD"/>
    <w:rsid w:val="00525DAE"/>
    <w:rsid w:val="006C586E"/>
    <w:rsid w:val="006F2BA2"/>
    <w:rsid w:val="00746299"/>
    <w:rsid w:val="00760C8C"/>
    <w:rsid w:val="00781F77"/>
    <w:rsid w:val="00812DDF"/>
    <w:rsid w:val="00841379"/>
    <w:rsid w:val="00847685"/>
    <w:rsid w:val="00855BE9"/>
    <w:rsid w:val="00864A16"/>
    <w:rsid w:val="00864B49"/>
    <w:rsid w:val="009B75D9"/>
    <w:rsid w:val="009C60F3"/>
    <w:rsid w:val="00A01937"/>
    <w:rsid w:val="00A16531"/>
    <w:rsid w:val="00A52045"/>
    <w:rsid w:val="00A54648"/>
    <w:rsid w:val="00A72976"/>
    <w:rsid w:val="00A770C6"/>
    <w:rsid w:val="00AC1CD9"/>
    <w:rsid w:val="00AC2CC6"/>
    <w:rsid w:val="00B22A91"/>
    <w:rsid w:val="00B534B9"/>
    <w:rsid w:val="00B934AA"/>
    <w:rsid w:val="00BE1FB7"/>
    <w:rsid w:val="00C1445A"/>
    <w:rsid w:val="00CA6209"/>
    <w:rsid w:val="00CB3112"/>
    <w:rsid w:val="00CC3C91"/>
    <w:rsid w:val="00CE73A0"/>
    <w:rsid w:val="00D14351"/>
    <w:rsid w:val="00D2300E"/>
    <w:rsid w:val="00D46F74"/>
    <w:rsid w:val="00D52F9D"/>
    <w:rsid w:val="00D969E7"/>
    <w:rsid w:val="00DF6422"/>
    <w:rsid w:val="00E61782"/>
    <w:rsid w:val="00EE69EF"/>
    <w:rsid w:val="00EE6C96"/>
    <w:rsid w:val="00F16201"/>
    <w:rsid w:val="00F35BBC"/>
    <w:rsid w:val="00FA3968"/>
    <w:rsid w:val="00FA5F18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2014-04-29T08:14:00Z</dcterms:created>
  <dcterms:modified xsi:type="dcterms:W3CDTF">2014-04-29T08:14:00Z</dcterms:modified>
</cp:coreProperties>
</file>