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15" w:rsidRPr="00390315" w:rsidRDefault="00743A03" w:rsidP="00390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74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XXV/183</w:t>
      </w: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/12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BRUDZEŃ DUŻY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743A03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 2012 r.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90315" w:rsidRPr="00390315" w:rsidRDefault="00390315" w:rsidP="00A3702A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uchwalenia „Programu ochrony środowiska dla Gminy Brudzeń Duży </w:t>
      </w:r>
      <w:r w:rsidR="00A3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lata 2012-2016 z perspektywą do roku 2019”.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before="211"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15 ustawy z dnia 8 marca 1990 r. o samorządzie gminnym (Dz. U. z 2001 r. Nr 142, poz. 1591 z </w:t>
      </w:r>
      <w:proofErr w:type="spellStart"/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art. 18 ust. 1 ustawy z dnia 27 kwietnia 2001 r. Prawo ochrony środowiska (Dz. U z 2008 r., Nr 25, poz. 150 z </w:t>
      </w:r>
      <w:proofErr w:type="spellStart"/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uchwala się, co następuje: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ind w:left="42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before="94" w:after="0" w:line="240" w:lineRule="auto"/>
        <w:ind w:left="42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:rsidR="00390315" w:rsidRPr="00390315" w:rsidRDefault="00390315" w:rsidP="00390315">
      <w:pPr>
        <w:autoSpaceDE w:val="0"/>
        <w:autoSpaceDN w:val="0"/>
        <w:adjustRightInd w:val="0"/>
        <w:spacing w:before="151" w:after="0" w:line="32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 się „Program ochrony środowiska dla Gminy Brudzeń Duży na lata 2012-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2016 z perspektywą do roku 2019”, stanowiący załącznik do mniejszej uchwały.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ind w:left="43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before="34" w:after="0" w:line="240" w:lineRule="auto"/>
        <w:ind w:left="43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</w:p>
    <w:p w:rsidR="00390315" w:rsidRPr="00390315" w:rsidRDefault="00390315" w:rsidP="00390315">
      <w:pPr>
        <w:autoSpaceDE w:val="0"/>
        <w:autoSpaceDN w:val="0"/>
        <w:adjustRightInd w:val="0"/>
        <w:spacing w:before="23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Gminy.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ind w:left="4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before="146" w:after="0" w:line="240" w:lineRule="auto"/>
        <w:ind w:left="4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</w:p>
    <w:p w:rsidR="00390315" w:rsidRPr="00390315" w:rsidRDefault="00390315" w:rsidP="00390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Traci moc uchwała </w:t>
      </w:r>
      <w:r w:rsidRPr="003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XXI / 168 / 09 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Brudzeń Duży z dnia </w:t>
      </w:r>
      <w:r w:rsidRPr="003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kwietnia 2009r.</w:t>
      </w:r>
      <w:r w:rsidRPr="003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uchwalenia </w:t>
      </w:r>
      <w:r w:rsidRPr="003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wprowadzenia zmian do uchwały w sprawie „Programu Ochrony </w:t>
      </w:r>
      <w:r w:rsidRPr="003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Środowiska wraz z Planem gospodarki odpadami dla Gminy </w:t>
      </w:r>
      <w:r w:rsidRPr="003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Brudzeń Duży do roku 2011”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ind w:left="4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ind w:left="4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 życie z dniem </w:t>
      </w:r>
      <w:r w:rsidR="00A370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podjęcia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ind w:left="43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bookmarkEnd w:id="0"/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poprzez wywieszenie na tablicy ogłoszeń Urzędu Gminy.</w:t>
      </w:r>
    </w:p>
    <w:p w:rsidR="00390315" w:rsidRDefault="00390315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E40" w:rsidRDefault="000D3E40" w:rsidP="0039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E40" w:rsidRPr="000D3E40" w:rsidRDefault="000D3E40" w:rsidP="000D3E4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D3E40">
        <w:rPr>
          <w:rFonts w:ascii="Times New Roman" w:eastAsia="Times New Roman" w:hAnsi="Times New Roman" w:cs="Times New Roman"/>
          <w:color w:val="000000"/>
          <w:lang w:eastAsia="pl-PL"/>
        </w:rPr>
        <w:t>Przewodniczący Rady Gminy</w:t>
      </w:r>
    </w:p>
    <w:p w:rsidR="000D3E40" w:rsidRPr="000D3E40" w:rsidRDefault="000D3E40" w:rsidP="000D3E4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D3E40">
        <w:rPr>
          <w:rFonts w:ascii="Times New Roman" w:eastAsia="Times New Roman" w:hAnsi="Times New Roman" w:cs="Times New Roman"/>
          <w:color w:val="000000"/>
          <w:lang w:eastAsia="pl-PL"/>
        </w:rPr>
        <w:t>Brudzeń Duży</w:t>
      </w:r>
    </w:p>
    <w:p w:rsidR="000D3E40" w:rsidRPr="000D3E40" w:rsidRDefault="000D3E40" w:rsidP="000D3E4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D3E40" w:rsidRPr="000D3E40" w:rsidRDefault="000D3E40" w:rsidP="000D3E4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D3E40">
        <w:rPr>
          <w:rFonts w:ascii="Times New Roman" w:eastAsia="Times New Roman" w:hAnsi="Times New Roman" w:cs="Times New Roman"/>
          <w:color w:val="000000"/>
          <w:lang w:eastAsia="pl-PL"/>
        </w:rPr>
        <w:t>Eugeniusz Kaim</w:t>
      </w:r>
    </w:p>
    <w:p w:rsidR="00390315" w:rsidRPr="00390315" w:rsidRDefault="00390315" w:rsidP="00390315">
      <w:pPr>
        <w:autoSpaceDE w:val="0"/>
        <w:autoSpaceDN w:val="0"/>
        <w:adjustRightInd w:val="0"/>
        <w:spacing w:before="12" w:after="8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before="12" w:after="8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390315" w:rsidRPr="00390315" w:rsidSect="00390315">
          <w:pgSz w:w="11905" w:h="16837"/>
          <w:pgMar w:top="1104" w:right="1664" w:bottom="1440" w:left="1304" w:header="708" w:footer="708" w:gutter="0"/>
          <w:cols w:space="60"/>
          <w:noEndnote/>
        </w:sectPr>
      </w:pP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:rsidR="00390315" w:rsidRPr="00390315" w:rsidRDefault="00390315" w:rsidP="003903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315" w:rsidRPr="00390315" w:rsidRDefault="00390315" w:rsidP="00390315">
      <w:pPr>
        <w:autoSpaceDE w:val="0"/>
        <w:autoSpaceDN w:val="0"/>
        <w:adjustRightInd w:val="0"/>
        <w:spacing w:before="125" w:after="0" w:line="41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przepisy nakładają na organy gmin obowiązek opracowywania programów ochrony środowiska w celu realizacji polityki ekologicznej państwa.</w:t>
      </w:r>
    </w:p>
    <w:p w:rsidR="00390315" w:rsidRPr="00390315" w:rsidRDefault="00390315" w:rsidP="005C7244">
      <w:pPr>
        <w:autoSpaceDE w:val="0"/>
        <w:autoSpaceDN w:val="0"/>
        <w:adjustRightInd w:val="0"/>
        <w:spacing w:before="120" w:after="0" w:line="41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przygotowanego projektu „Programu ochrony środowiska dla Gminy Brudzeń Duży na lata 2012-2016 z perspektywą do roku 2019" opracowana została również „Prognoza oddziaływania na środowisko projektu Programu…”, czego wymaga art. 51 ustawy z dnia 3 października 2008 r. o udostępnianiu informacji o środowisku i jego ochronie, udziale społeczeństwa w ochronie środowiska oraz o ocenach oddziaływania 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środowisko. Zakres i stopień szczegółowości prognozy został uzgodniony z Regionalnym Dyrektorem Ochrony Środowiska w Warszawie oraz Państwowym Wojewódzkim Inspektorem Sanitarnym w Warszawie.</w:t>
      </w:r>
    </w:p>
    <w:p w:rsidR="00390315" w:rsidRPr="00390315" w:rsidRDefault="00390315" w:rsidP="005C7244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Projekt Programu oraz Prognoza oddziaływania na środowisko projektu Programu uzyskały pozytywne opinie Państwowego Wojewódzkiego Inspektora Sanitarnego  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Warszawie </w:t>
      </w:r>
      <w:r w:rsidRPr="003903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dnia 25.08.2011 r. (znak: ZNS.7112-1378-1/11.PA) oraz przez Regionalnego Dyrektora Ochrony Środowiska w Warszawie, w piśmie z dnia 9 września 2011 r. (znak: WOOŚ-I.411.275.2011.JD)</w:t>
      </w:r>
      <w:r w:rsidRPr="00390315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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Stanowiska organów uwzględniono przy konstruowaniu ostatecznej wersji dokumentów. Zgodnie z przepisami uzyskano opinię Zarządu Powiatu w Płocku (Uchwała </w:t>
      </w:r>
      <w:r w:rsidRPr="003903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Nr 357/2012 z dnia 09.10.2012 r.) W Programie pozytywnie ocenione zostały cele i priorytety ekologiczne, harmonogram realizacyjny </w:t>
      </w:r>
      <w:r w:rsidRPr="0039031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dla zadań własnych gminy oraz koordynowanych, a także narzędzia i instrumenty służące realizacji Programu.</w:t>
      </w:r>
    </w:p>
    <w:p w:rsidR="00390315" w:rsidRPr="00390315" w:rsidRDefault="00390315" w:rsidP="00390315">
      <w:pPr>
        <w:tabs>
          <w:tab w:val="left" w:pos="-4962"/>
        </w:tabs>
        <w:autoSpaceDE w:val="0"/>
        <w:autoSpaceDN w:val="0"/>
        <w:adjustRightInd w:val="0"/>
        <w:spacing w:before="120" w:after="0" w:line="4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Ustawa z dnia 1 lipca 2011 r. o zmianie ustawy o utrzymaniu czystości i porządku </w:t>
      </w: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gminach oraz niektórych innych ustaw (Dz. U. Nr 152, poz. 897) zniosła obowiązek opracowywania gminnych planów gospodarki odpadami, w związku z czym nie opracowano takiego planu . </w:t>
      </w:r>
    </w:p>
    <w:p w:rsidR="00390315" w:rsidRPr="00390315" w:rsidRDefault="00390315" w:rsidP="00390315">
      <w:pPr>
        <w:autoSpaceDE w:val="0"/>
        <w:autoSpaceDN w:val="0"/>
        <w:adjustRightInd w:val="0"/>
        <w:spacing w:before="120" w:after="0" w:line="41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0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świetle powyższego podjęcie przedmiotowej uchwały jest uzasadnione.</w:t>
      </w:r>
    </w:p>
    <w:p w:rsidR="00E5468B" w:rsidRDefault="000D3E40"/>
    <w:sectPr w:rsidR="00E5468B">
      <w:pgSz w:w="11905" w:h="16837"/>
      <w:pgMar w:top="1299" w:right="1625" w:bottom="1440" w:left="13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3"/>
    <w:rsid w:val="00092C97"/>
    <w:rsid w:val="000D3E40"/>
    <w:rsid w:val="00187DDA"/>
    <w:rsid w:val="001C036E"/>
    <w:rsid w:val="00390315"/>
    <w:rsid w:val="004B4F62"/>
    <w:rsid w:val="005C7244"/>
    <w:rsid w:val="00743A03"/>
    <w:rsid w:val="00A3702A"/>
    <w:rsid w:val="00E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Brudzeń Duży</dc:creator>
  <cp:keywords/>
  <dc:description/>
  <cp:lastModifiedBy>Brudzeń Duży</cp:lastModifiedBy>
  <cp:revision>9</cp:revision>
  <cp:lastPrinted>2012-12-13T10:46:00Z</cp:lastPrinted>
  <dcterms:created xsi:type="dcterms:W3CDTF">2012-11-30T10:32:00Z</dcterms:created>
  <dcterms:modified xsi:type="dcterms:W3CDTF">2013-01-02T09:11:00Z</dcterms:modified>
</cp:coreProperties>
</file>