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A45DBD">
        <w:rPr>
          <w:b/>
        </w:rPr>
        <w:t xml:space="preserve"> XXII/168/17</w:t>
      </w:r>
      <w:bookmarkStart w:id="0" w:name="_GoBack"/>
      <w:bookmarkEnd w:id="0"/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005F6E">
        <w:rPr>
          <w:b/>
        </w:rPr>
        <w:t xml:space="preserve"> </w:t>
      </w:r>
      <w:r w:rsidR="00AD6CC6">
        <w:rPr>
          <w:b/>
        </w:rPr>
        <w:t>13 czerwca</w:t>
      </w:r>
      <w:r w:rsidR="00005F6E">
        <w:rPr>
          <w:b/>
        </w:rPr>
        <w:t xml:space="preserve"> 2017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</w:t>
      </w:r>
      <w:r w:rsidR="00DB5433">
        <w:rPr>
          <w:b/>
        </w:rPr>
        <w:t>V</w:t>
      </w:r>
      <w:r w:rsidR="000E492C">
        <w:rPr>
          <w:b/>
        </w:rPr>
        <w:t>I</w:t>
      </w:r>
      <w:r>
        <w:rPr>
          <w:b/>
        </w:rPr>
        <w:t>II/</w:t>
      </w:r>
      <w:r w:rsidR="00DB5433">
        <w:rPr>
          <w:b/>
        </w:rPr>
        <w:t>134</w:t>
      </w:r>
      <w:r>
        <w:rPr>
          <w:b/>
        </w:rPr>
        <w:t>/1</w:t>
      </w:r>
      <w:r w:rsidR="00DB5433">
        <w:rPr>
          <w:b/>
        </w:rPr>
        <w:t>6</w:t>
      </w:r>
      <w:r w:rsidR="00FE16C3">
        <w:rPr>
          <w:b/>
        </w:rPr>
        <w:t xml:space="preserve"> z dnia 28</w:t>
      </w:r>
      <w:r>
        <w:rPr>
          <w:b/>
        </w:rPr>
        <w:t xml:space="preserve"> grudnia 201</w:t>
      </w:r>
      <w:r w:rsidR="00DB5433">
        <w:rPr>
          <w:b/>
        </w:rPr>
        <w:t>6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82655B">
        <w:rPr>
          <w:i/>
        </w:rPr>
        <w:t xml:space="preserve"> z 2016r.</w:t>
      </w:r>
      <w:r>
        <w:rPr>
          <w:i/>
        </w:rPr>
        <w:t xml:space="preserve"> Dz. U. poz. </w:t>
      </w:r>
      <w:r w:rsidR="0082655B">
        <w:rPr>
          <w:i/>
        </w:rPr>
        <w:t>446</w:t>
      </w:r>
      <w:r w:rsidR="00005F6E">
        <w:rPr>
          <w:i/>
        </w:rPr>
        <w:t xml:space="preserve"> z późniejszymi zmianami</w:t>
      </w:r>
      <w:r>
        <w:rPr>
          <w:i/>
        </w:rPr>
        <w:t>) oraz art. 211, art. 212, art. 235 i art. 236  ustawy z dnia 27 sierpnia 2009 roku o finansach publicznych (tekst jednolity Dz. U.  z 201</w:t>
      </w:r>
      <w:r w:rsidR="00005F6E">
        <w:rPr>
          <w:i/>
        </w:rPr>
        <w:t>6</w:t>
      </w:r>
      <w:r>
        <w:rPr>
          <w:i/>
        </w:rPr>
        <w:t xml:space="preserve">r poz. </w:t>
      </w:r>
      <w:r w:rsidR="00005F6E">
        <w:rPr>
          <w:i/>
        </w:rPr>
        <w:t xml:space="preserve">1870 </w:t>
      </w:r>
      <w:r>
        <w:rPr>
          <w:i/>
        </w:rPr>
        <w:t xml:space="preserve">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</w:t>
      </w:r>
      <w:r w:rsidR="00005F6E">
        <w:rPr>
          <w:bCs/>
        </w:rPr>
        <w:t>j Gminy Brudzeń Duży na rok 2017</w:t>
      </w:r>
      <w:r>
        <w:rPr>
          <w:bCs/>
        </w:rPr>
        <w:t xml:space="preserve"> Nr X</w:t>
      </w:r>
      <w:r w:rsidR="00005F6E">
        <w:rPr>
          <w:bCs/>
        </w:rPr>
        <w:t>VI</w:t>
      </w:r>
      <w:r>
        <w:rPr>
          <w:bCs/>
        </w:rPr>
        <w:t>II/</w:t>
      </w:r>
      <w:r w:rsidR="00005F6E">
        <w:rPr>
          <w:bCs/>
        </w:rPr>
        <w:t>134</w:t>
      </w:r>
      <w:r>
        <w:rPr>
          <w:bCs/>
        </w:rPr>
        <w:t>/1</w:t>
      </w:r>
      <w:r w:rsidR="00005F6E">
        <w:rPr>
          <w:bCs/>
        </w:rPr>
        <w:t>6</w:t>
      </w:r>
      <w:r w:rsidR="00FE16C3">
        <w:rPr>
          <w:bCs/>
        </w:rPr>
        <w:t xml:space="preserve"> z dnia 28</w:t>
      </w:r>
      <w:r>
        <w:rPr>
          <w:bCs/>
        </w:rPr>
        <w:t>.12.201</w:t>
      </w:r>
      <w:r w:rsidR="00005F6E">
        <w:rPr>
          <w:bCs/>
        </w:rPr>
        <w:t>6</w:t>
      </w:r>
      <w:r>
        <w:rPr>
          <w:bCs/>
        </w:rPr>
        <w:t>r. Rady Gminy w Brudzeniu Dużym wprowadza się następujące zmiany:</w:t>
      </w:r>
    </w:p>
    <w:p w:rsidR="005F6BAF" w:rsidRPr="00175A11" w:rsidRDefault="007052C2" w:rsidP="005F6BA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>Z</w:t>
      </w:r>
      <w:r>
        <w:rPr>
          <w:bCs/>
        </w:rPr>
        <w:t>większa</w:t>
      </w:r>
      <w:r w:rsidR="005F6BAF" w:rsidRPr="00175A11">
        <w:rPr>
          <w:bCs/>
        </w:rPr>
        <w:t xml:space="preserve"> się dochody budżetu ogółem o kwotę </w:t>
      </w:r>
      <w:r w:rsidR="00AD6CC6">
        <w:rPr>
          <w:b/>
          <w:bCs/>
        </w:rPr>
        <w:t>36</w:t>
      </w:r>
      <w:r w:rsidR="005F6BAF">
        <w:rPr>
          <w:b/>
          <w:bCs/>
        </w:rPr>
        <w:t>0 500,00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 xml:space="preserve"> </w:t>
      </w:r>
      <w:r w:rsidR="005F6BAF">
        <w:rPr>
          <w:bCs/>
        </w:rPr>
        <w:t>oraz zmniejsza się o kwotę</w:t>
      </w:r>
      <w:r>
        <w:rPr>
          <w:bCs/>
        </w:rPr>
        <w:t xml:space="preserve"> </w:t>
      </w:r>
      <w:r w:rsidRPr="007052C2">
        <w:rPr>
          <w:b/>
          <w:bCs/>
        </w:rPr>
        <w:t>128 000,00</w:t>
      </w:r>
      <w:r>
        <w:rPr>
          <w:b/>
          <w:bCs/>
        </w:rPr>
        <w:t xml:space="preserve"> zł</w:t>
      </w:r>
      <w:r w:rsidR="005F6BAF">
        <w:rPr>
          <w:bCs/>
        </w:rPr>
        <w:t xml:space="preserve"> </w:t>
      </w:r>
      <w:r w:rsidR="005F6BAF" w:rsidRPr="00175A11">
        <w:rPr>
          <w:bCs/>
        </w:rPr>
        <w:t xml:space="preserve">tj. ustala się dochody budżetu w łącznej kwocie </w:t>
      </w:r>
      <w:r w:rsidR="00AD6CC6">
        <w:rPr>
          <w:b/>
          <w:bCs/>
        </w:rPr>
        <w:t>29 267 444,13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>.</w:t>
      </w:r>
    </w:p>
    <w:p w:rsidR="005F6BAF" w:rsidRDefault="005F6BAF" w:rsidP="005F6BAF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2655B">
        <w:rPr>
          <w:bCs/>
        </w:rPr>
        <w:t xml:space="preserve">Dochody bieżące </w:t>
      </w:r>
      <w:r w:rsidR="007052C2">
        <w:rPr>
          <w:bCs/>
        </w:rPr>
        <w:t>zwiększa</w:t>
      </w:r>
      <w:r>
        <w:rPr>
          <w:bCs/>
        </w:rPr>
        <w:t xml:space="preserve"> </w:t>
      </w:r>
      <w:r w:rsidRPr="0082655B">
        <w:rPr>
          <w:bCs/>
        </w:rPr>
        <w:t xml:space="preserve">się o kwotę </w:t>
      </w:r>
      <w:r w:rsidR="007052C2">
        <w:rPr>
          <w:b/>
          <w:bCs/>
        </w:rPr>
        <w:t>3</w:t>
      </w:r>
      <w:r w:rsidR="00AD6CC6">
        <w:rPr>
          <w:b/>
          <w:bCs/>
        </w:rPr>
        <w:t>5</w:t>
      </w:r>
      <w:r w:rsidR="007052C2">
        <w:rPr>
          <w:b/>
          <w:bCs/>
        </w:rPr>
        <w:t>7 000,00</w:t>
      </w:r>
      <w:r>
        <w:rPr>
          <w:b/>
          <w:bCs/>
        </w:rPr>
        <w:t xml:space="preserve"> zł </w:t>
      </w:r>
      <w:r w:rsidRPr="0082655B">
        <w:rPr>
          <w:b/>
          <w:bCs/>
        </w:rPr>
        <w:t xml:space="preserve"> </w:t>
      </w:r>
      <w:r w:rsidR="007052C2" w:rsidRPr="007052C2">
        <w:rPr>
          <w:bCs/>
        </w:rPr>
        <w:t>oraz zmniejsza się o kwotę</w:t>
      </w:r>
      <w:r w:rsidR="007052C2">
        <w:rPr>
          <w:bCs/>
        </w:rPr>
        <w:t xml:space="preserve"> </w:t>
      </w:r>
      <w:r w:rsidR="007052C2" w:rsidRPr="007052C2">
        <w:rPr>
          <w:b/>
          <w:bCs/>
        </w:rPr>
        <w:t>128 000,00 zł</w:t>
      </w:r>
      <w:r w:rsidR="007052C2">
        <w:rPr>
          <w:b/>
          <w:bCs/>
        </w:rPr>
        <w:t xml:space="preserve"> </w:t>
      </w:r>
      <w:r w:rsidRPr="0082655B">
        <w:rPr>
          <w:bCs/>
        </w:rPr>
        <w:t xml:space="preserve">tj. do kwoty </w:t>
      </w:r>
      <w:r w:rsidR="00AD6CC6">
        <w:rPr>
          <w:b/>
          <w:bCs/>
        </w:rPr>
        <w:t>29 25</w:t>
      </w:r>
      <w:r w:rsidR="007052C2">
        <w:rPr>
          <w:b/>
          <w:bCs/>
        </w:rPr>
        <w:t>3 453,13</w:t>
      </w:r>
      <w:r w:rsidRPr="0082655B">
        <w:rPr>
          <w:b/>
          <w:bCs/>
        </w:rPr>
        <w:t xml:space="preserve"> zł </w:t>
      </w:r>
    </w:p>
    <w:p w:rsidR="007052C2" w:rsidRPr="007052C2" w:rsidRDefault="007052C2" w:rsidP="007052C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052C2">
        <w:rPr>
          <w:bCs/>
        </w:rPr>
        <w:t xml:space="preserve">Dochody majątkowe zwiększa się o kwotę </w:t>
      </w:r>
      <w:r w:rsidRPr="007052C2">
        <w:rPr>
          <w:b/>
          <w:bCs/>
        </w:rPr>
        <w:t xml:space="preserve">3 500,00 zł  </w:t>
      </w:r>
      <w:r w:rsidRPr="007052C2">
        <w:rPr>
          <w:bCs/>
        </w:rPr>
        <w:t xml:space="preserve">tj. do kwoty </w:t>
      </w:r>
      <w:r w:rsidRPr="007052C2">
        <w:rPr>
          <w:b/>
          <w:bCs/>
        </w:rPr>
        <w:t xml:space="preserve">13 991,00 zł </w:t>
      </w:r>
    </w:p>
    <w:p w:rsidR="005F6BAF" w:rsidRDefault="005F6BAF" w:rsidP="005F6BAF">
      <w:pPr>
        <w:pStyle w:val="Akapitzlist"/>
        <w:spacing w:line="360" w:lineRule="auto"/>
        <w:ind w:left="900"/>
        <w:jc w:val="both"/>
        <w:rPr>
          <w:bCs/>
        </w:rPr>
      </w:pPr>
      <w:r w:rsidRPr="0082655B">
        <w:rPr>
          <w:bCs/>
        </w:rPr>
        <w:t>zgodnie z załącznikiem Nr 1 do niniejszej Uchwały zmieniającej załącznik Nr 1 d</w:t>
      </w:r>
      <w:r>
        <w:rPr>
          <w:bCs/>
        </w:rPr>
        <w:t>o Uchwały Budżetowej na rok 2017</w:t>
      </w:r>
      <w:r w:rsidRPr="0082655B">
        <w:rPr>
          <w:bCs/>
        </w:rPr>
        <w:t xml:space="preserve"> pn. „Dochody”.</w:t>
      </w:r>
    </w:p>
    <w:p w:rsidR="005F6BAF" w:rsidRPr="0082655B" w:rsidRDefault="005F6BAF" w:rsidP="005F6BAF">
      <w:pPr>
        <w:pStyle w:val="Akapitzlist"/>
        <w:spacing w:line="360" w:lineRule="auto"/>
        <w:ind w:left="900"/>
        <w:jc w:val="both"/>
        <w:rPr>
          <w:bCs/>
        </w:rPr>
      </w:pPr>
    </w:p>
    <w:p w:rsidR="00C27C14" w:rsidRDefault="007052C2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</w:t>
      </w:r>
      <w:r w:rsidR="00175A11">
        <w:rPr>
          <w:bCs/>
        </w:rPr>
        <w:t>.</w:t>
      </w:r>
      <w:r w:rsidR="00C27C14">
        <w:rPr>
          <w:bCs/>
        </w:rPr>
        <w:t xml:space="preserve"> Zwiększa się wydatki budżetu ogółem o kwotę </w:t>
      </w:r>
      <w:r w:rsidR="00AD6CC6">
        <w:rPr>
          <w:b/>
          <w:bCs/>
        </w:rPr>
        <w:t>332</w:t>
      </w:r>
      <w:r>
        <w:rPr>
          <w:b/>
          <w:bCs/>
        </w:rPr>
        <w:t> 500,00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>
        <w:rPr>
          <w:b/>
          <w:bCs/>
        </w:rPr>
        <w:t>100 000,00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AD6CC6">
        <w:rPr>
          <w:b/>
          <w:bCs/>
        </w:rPr>
        <w:t>29 58</w:t>
      </w:r>
      <w:r>
        <w:rPr>
          <w:b/>
          <w:bCs/>
        </w:rPr>
        <w:t>9 596,13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</w:t>
      </w:r>
      <w:r w:rsidR="007052C2">
        <w:rPr>
          <w:bCs/>
        </w:rPr>
        <w:t xml:space="preserve">zwiększa się o kwotę </w:t>
      </w:r>
      <w:r w:rsidR="00AD6CC6">
        <w:rPr>
          <w:b/>
          <w:bCs/>
        </w:rPr>
        <w:t>55 000</w:t>
      </w:r>
      <w:r w:rsidR="0082655B" w:rsidRPr="0082655B">
        <w:rPr>
          <w:b/>
          <w:bCs/>
        </w:rPr>
        <w:t xml:space="preserve"> zł</w:t>
      </w:r>
      <w:r w:rsidR="0082655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tj. do kwoty </w:t>
      </w:r>
      <w:r w:rsidR="00AD6CC6">
        <w:rPr>
          <w:b/>
          <w:bCs/>
        </w:rPr>
        <w:t>27 313 296,13</w:t>
      </w:r>
      <w:r>
        <w:rPr>
          <w:b/>
          <w:bCs/>
        </w:rPr>
        <w:t xml:space="preserve">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474EDA">
        <w:rPr>
          <w:bCs/>
        </w:rPr>
        <w:t xml:space="preserve">zwiększa się o kwotę </w:t>
      </w:r>
      <w:r w:rsidR="00AD6CC6">
        <w:rPr>
          <w:b/>
          <w:bCs/>
        </w:rPr>
        <w:t>277 500,00</w:t>
      </w:r>
      <w:r w:rsidR="00474EDA">
        <w:rPr>
          <w:b/>
          <w:bCs/>
        </w:rPr>
        <w:t xml:space="preserve"> zł</w:t>
      </w:r>
      <w:r w:rsidR="00474EDA">
        <w:rPr>
          <w:bCs/>
        </w:rPr>
        <w:t xml:space="preserve"> </w:t>
      </w:r>
      <w:r>
        <w:rPr>
          <w:bCs/>
        </w:rPr>
        <w:t xml:space="preserve">tj. </w:t>
      </w:r>
      <w:r w:rsidR="007052C2">
        <w:rPr>
          <w:bCs/>
        </w:rPr>
        <w:t xml:space="preserve">oraz zmniejsza się o kwotę </w:t>
      </w:r>
      <w:r w:rsidR="007052C2" w:rsidRPr="007052C2">
        <w:rPr>
          <w:b/>
          <w:bCs/>
        </w:rPr>
        <w:t>100 000,00 zł</w:t>
      </w:r>
      <w:r w:rsidR="007052C2">
        <w:rPr>
          <w:bCs/>
        </w:rPr>
        <w:t xml:space="preserve"> tj. </w:t>
      </w:r>
      <w:r>
        <w:rPr>
          <w:bCs/>
        </w:rPr>
        <w:t xml:space="preserve">do kwoty </w:t>
      </w:r>
      <w:r w:rsidR="00AD6CC6">
        <w:rPr>
          <w:b/>
          <w:bCs/>
        </w:rPr>
        <w:t>2 276 300,00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</w:t>
      </w:r>
      <w:r w:rsidR="007052C2">
        <w:rPr>
          <w:bCs/>
        </w:rPr>
        <w:t>2</w:t>
      </w:r>
      <w:r>
        <w:rPr>
          <w:bCs/>
        </w:rPr>
        <w:t xml:space="preserve"> do niniejszej Uchwały zmieniającym załącznik Nr 2 do Uchwały Budżetowej na rok 201</w:t>
      </w:r>
      <w:r w:rsidR="00005F6E">
        <w:rPr>
          <w:bCs/>
        </w:rPr>
        <w:t>7</w:t>
      </w:r>
      <w:r>
        <w:rPr>
          <w:bCs/>
        </w:rPr>
        <w:t xml:space="preserve">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</w:t>
      </w:r>
      <w:r w:rsidR="00005F6E">
        <w:rPr>
          <w:bCs/>
        </w:rPr>
        <w:t xml:space="preserve"> przychodach budżetowych na 2017</w:t>
      </w:r>
      <w:r>
        <w:rPr>
          <w:bCs/>
        </w:rPr>
        <w:t xml:space="preserve"> rok zgodnie z załącznikiem Nr </w:t>
      </w:r>
      <w:r w:rsidR="00923EEA">
        <w:rPr>
          <w:bCs/>
        </w:rPr>
        <w:t>2</w:t>
      </w:r>
      <w:r>
        <w:rPr>
          <w:bCs/>
        </w:rPr>
        <w:t xml:space="preserve">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</w:t>
      </w:r>
      <w:r w:rsidR="00005F6E">
        <w:rPr>
          <w:bCs/>
        </w:rPr>
        <w:t>7</w:t>
      </w:r>
      <w:r>
        <w:rPr>
          <w:bCs/>
        </w:rPr>
        <w:t>”.</w:t>
      </w:r>
    </w:p>
    <w:p w:rsidR="00763C85" w:rsidRDefault="00763C85" w:rsidP="00763C85">
      <w:pPr>
        <w:spacing w:line="360" w:lineRule="auto"/>
        <w:jc w:val="center"/>
        <w:rPr>
          <w:bCs/>
        </w:rPr>
      </w:pPr>
    </w:p>
    <w:p w:rsidR="007052C2" w:rsidRDefault="007052C2" w:rsidP="00763C85">
      <w:pPr>
        <w:spacing w:line="360" w:lineRule="auto"/>
        <w:jc w:val="center"/>
        <w:rPr>
          <w:bCs/>
        </w:rPr>
      </w:pPr>
    </w:p>
    <w:p w:rsidR="00763C85" w:rsidRDefault="00763C85" w:rsidP="00763C85">
      <w:pPr>
        <w:spacing w:line="360" w:lineRule="auto"/>
        <w:jc w:val="center"/>
        <w:rPr>
          <w:bCs/>
        </w:rPr>
      </w:pPr>
      <w:r>
        <w:rPr>
          <w:bCs/>
        </w:rPr>
        <w:lastRenderedPageBreak/>
        <w:t>§ 2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Wprowadza się zmiany w wydatkach budżetowych gminy na zadania inwestycyjne na 201</w:t>
      </w:r>
      <w:r w:rsidR="00763C85">
        <w:rPr>
          <w:bCs/>
        </w:rPr>
        <w:t>7</w:t>
      </w:r>
      <w:r>
        <w:rPr>
          <w:bCs/>
        </w:rPr>
        <w:t xml:space="preserve"> rok.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Wydatki budżetowe gminy na zadania inwestycyjne na 201</w:t>
      </w:r>
      <w:r w:rsidR="00763C85">
        <w:rPr>
          <w:bCs/>
        </w:rPr>
        <w:t>7</w:t>
      </w:r>
      <w:r>
        <w:rPr>
          <w:bCs/>
        </w:rPr>
        <w:t xml:space="preserve"> rok po dokonanych</w:t>
      </w:r>
      <w:r w:rsidR="00281F73">
        <w:rPr>
          <w:bCs/>
        </w:rPr>
        <w:t xml:space="preserve"> zmianach określa </w:t>
      </w:r>
      <w:r w:rsidR="00474EDA">
        <w:rPr>
          <w:bCs/>
        </w:rPr>
        <w:t xml:space="preserve">załącznik Nr </w:t>
      </w:r>
      <w:r w:rsidR="007931B4">
        <w:rPr>
          <w:bCs/>
        </w:rPr>
        <w:t>4</w:t>
      </w:r>
      <w:r>
        <w:rPr>
          <w:bCs/>
        </w:rPr>
        <w:t xml:space="preserve"> do niniejszej uchwały.</w:t>
      </w:r>
    </w:p>
    <w:p w:rsidR="00763C85" w:rsidRDefault="00763C85" w:rsidP="00763C85">
      <w:pPr>
        <w:spacing w:line="360" w:lineRule="auto"/>
        <w:rPr>
          <w:bCs/>
        </w:rPr>
      </w:pPr>
    </w:p>
    <w:p w:rsidR="00C27C14" w:rsidRDefault="00923EEA" w:rsidP="00C27C14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7052C2" w:rsidRDefault="007052C2" w:rsidP="00C27C14">
      <w:pPr>
        <w:spacing w:line="360" w:lineRule="auto"/>
        <w:jc w:val="center"/>
        <w:rPr>
          <w:bCs/>
        </w:rPr>
      </w:pPr>
    </w:p>
    <w:p w:rsidR="007052C2" w:rsidRDefault="007052C2" w:rsidP="00C27C14">
      <w:pPr>
        <w:spacing w:line="360" w:lineRule="auto"/>
        <w:jc w:val="center"/>
        <w:rPr>
          <w:bCs/>
        </w:rPr>
      </w:pPr>
    </w:p>
    <w:p w:rsidR="007052C2" w:rsidRDefault="007052C2" w:rsidP="007052C2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Wprowadza się zmiany w załączniku pn. „Dotacje celowe do podmiotów zaliczanych i niezaliczanych do sektora finansów publicznych w 2017r.” zgodnie z załącznikiem Nr 5 do niniejszej uchwały zmieniającym załącznik Nr 6 do Uchwały Budżetowej</w:t>
      </w:r>
    </w:p>
    <w:p w:rsidR="007052C2" w:rsidRDefault="00077624" w:rsidP="00077624">
      <w:pPr>
        <w:pStyle w:val="Akapitzlist"/>
        <w:spacing w:line="360" w:lineRule="auto"/>
        <w:ind w:left="4260"/>
        <w:rPr>
          <w:bCs/>
        </w:rPr>
      </w:pPr>
      <w:r>
        <w:rPr>
          <w:bCs/>
        </w:rPr>
        <w:t xml:space="preserve">   </w:t>
      </w:r>
    </w:p>
    <w:p w:rsidR="00077624" w:rsidRPr="00077624" w:rsidRDefault="00077624" w:rsidP="00077624">
      <w:pPr>
        <w:pStyle w:val="Akapitzlist"/>
        <w:spacing w:line="360" w:lineRule="auto"/>
        <w:ind w:left="4260"/>
        <w:rPr>
          <w:bCs/>
        </w:rPr>
      </w:pPr>
    </w:p>
    <w:p w:rsidR="00077624" w:rsidRPr="00EA466F" w:rsidRDefault="00077624" w:rsidP="0007762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  <w:r w:rsidRPr="00EA466F">
        <w:t>§ 4</w:t>
      </w:r>
    </w:p>
    <w:p w:rsidR="00077624" w:rsidRDefault="00077624" w:rsidP="00077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t>Ulega zmianie załącznik Nr 7 do uchwały Budżetowej na 2017r. Nr XVIII/134/16 z dnia 28 grudnia 2016r. Rady Gminy w Brudzeniu Dużym pn. „Plan dochodów rachunku dochodów jednostek, o których mowa w art. 223 ust. 1 ustawy o finansach publicznych oraz wydatków nimi finansowanych” zgodnie z załącznikiem Nr 6 do niniejszej uchwały.</w:t>
      </w:r>
    </w:p>
    <w:p w:rsidR="00077624" w:rsidRDefault="00077624" w:rsidP="0007762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</w:p>
    <w:p w:rsidR="00077624" w:rsidRPr="00EA466F" w:rsidRDefault="00077624" w:rsidP="0007762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  <w:r>
        <w:t>§ 5</w:t>
      </w:r>
    </w:p>
    <w:p w:rsidR="00C27C14" w:rsidRDefault="00C27C14" w:rsidP="00763C85">
      <w:pPr>
        <w:spacing w:line="360" w:lineRule="auto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077624" w:rsidP="00C27C14">
      <w:pPr>
        <w:spacing w:line="360" w:lineRule="auto"/>
        <w:jc w:val="center"/>
        <w:rPr>
          <w:bCs/>
        </w:rPr>
      </w:pPr>
      <w:r>
        <w:rPr>
          <w:bCs/>
        </w:rPr>
        <w:t>§ 6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</w:t>
      </w:r>
      <w:r w:rsidR="00763C85">
        <w:rPr>
          <w:bCs/>
        </w:rPr>
        <w:t>bowiązuje w roku budżetowym 2017</w:t>
      </w:r>
      <w:r>
        <w:rPr>
          <w:bCs/>
        </w:rPr>
        <w:t>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763C85" w:rsidP="00763C85">
      <w:pPr>
        <w:ind w:left="5664" w:firstLine="708"/>
        <w:jc w:val="center"/>
        <w:rPr>
          <w:b/>
        </w:rPr>
      </w:pPr>
      <w:r>
        <w:rPr>
          <w:b/>
        </w:rPr>
        <w:t>Rafał Nowak</w:t>
      </w: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lastRenderedPageBreak/>
        <w:t>Uzasadnienie</w:t>
      </w:r>
    </w:p>
    <w:p w:rsidR="00C27C14" w:rsidRDefault="00C27C14" w:rsidP="00C27C14"/>
    <w:p w:rsidR="00416515" w:rsidRDefault="00416515" w:rsidP="00C27C14">
      <w:pPr>
        <w:spacing w:line="360" w:lineRule="auto"/>
        <w:jc w:val="both"/>
      </w:pPr>
    </w:p>
    <w:p w:rsidR="00077624" w:rsidRDefault="00077624" w:rsidP="00923EEA">
      <w:pPr>
        <w:spacing w:line="360" w:lineRule="auto"/>
        <w:jc w:val="both"/>
      </w:pPr>
      <w:r>
        <w:t xml:space="preserve">Zwiększa się plan dochodów bieżących w kwocie </w:t>
      </w:r>
      <w:r w:rsidR="00AD6CC6">
        <w:rPr>
          <w:b/>
        </w:rPr>
        <w:t>35</w:t>
      </w:r>
      <w:r w:rsidRPr="009678F4">
        <w:rPr>
          <w:b/>
        </w:rPr>
        <w:t>7 000,00</w:t>
      </w:r>
    </w:p>
    <w:p w:rsidR="00077624" w:rsidRDefault="00077624" w:rsidP="00923EEA">
      <w:pPr>
        <w:spacing w:line="360" w:lineRule="auto"/>
        <w:jc w:val="both"/>
      </w:pPr>
      <w:r>
        <w:t>Zmiany dotyczą:</w:t>
      </w:r>
    </w:p>
    <w:p w:rsidR="00077624" w:rsidRDefault="005E64F0" w:rsidP="00923EEA">
      <w:pPr>
        <w:spacing w:line="360" w:lineRule="auto"/>
        <w:jc w:val="both"/>
      </w:pPr>
      <w:r>
        <w:t xml:space="preserve">-Dz750R75023 zwiększa się plan dochodów bieżących w kwocie </w:t>
      </w:r>
      <w:r w:rsidRPr="009678F4">
        <w:rPr>
          <w:b/>
        </w:rPr>
        <w:t>4 525,00</w:t>
      </w:r>
      <w:r>
        <w:t xml:space="preserve"> w związku z odzyskaniem podatku VAT za lata ubiegłe. Środki zostały przekazane przez Urząd Skarbowy w Płocku.</w:t>
      </w:r>
    </w:p>
    <w:p w:rsidR="005E64F0" w:rsidRDefault="005E64F0" w:rsidP="00923EEA">
      <w:pPr>
        <w:spacing w:line="360" w:lineRule="auto"/>
        <w:jc w:val="both"/>
      </w:pPr>
      <w:r>
        <w:t xml:space="preserve">-Dz754R75412 zwiększa się plan dochodów bieżących w kwocie </w:t>
      </w:r>
      <w:r w:rsidR="00AD6CC6" w:rsidRPr="00AD6CC6">
        <w:rPr>
          <w:b/>
        </w:rPr>
        <w:t>1</w:t>
      </w:r>
      <w:r w:rsidRPr="005D5C5E">
        <w:rPr>
          <w:b/>
        </w:rPr>
        <w:t>4 000,00</w:t>
      </w:r>
      <w:r>
        <w:t xml:space="preserve"> w związku z przyznaniem dotacji celowej z tytułu pomocy finansowej ze Starostwa w Płocku dla OSP w Bądkowie Kościelnym </w:t>
      </w:r>
      <w:r w:rsidR="00AD6CC6">
        <w:rPr>
          <w:b/>
        </w:rPr>
        <w:t>6</w:t>
      </w:r>
      <w:r w:rsidRPr="005D5C5E">
        <w:rPr>
          <w:b/>
        </w:rPr>
        <w:t> 000,00</w:t>
      </w:r>
      <w:r>
        <w:t xml:space="preserve">, dla OSP w Turzy Małej </w:t>
      </w:r>
      <w:r w:rsidRPr="005D5C5E">
        <w:rPr>
          <w:b/>
        </w:rPr>
        <w:t>1 000,00</w:t>
      </w:r>
      <w:r>
        <w:t xml:space="preserve"> oraz dla OSP w Nowych Karwosiekach </w:t>
      </w:r>
      <w:r w:rsidRPr="005D5C5E">
        <w:rPr>
          <w:b/>
        </w:rPr>
        <w:t>2 000,00</w:t>
      </w:r>
      <w:r w:rsidR="00AD6CC6">
        <w:t xml:space="preserve">, a także </w:t>
      </w:r>
      <w:r w:rsidR="00AD6CC6" w:rsidRPr="00AD6CC6">
        <w:rPr>
          <w:b/>
        </w:rPr>
        <w:t>5 000,00</w:t>
      </w:r>
      <w:r w:rsidR="00AD6CC6">
        <w:t xml:space="preserve"> dla OSP w Siecieniu.</w:t>
      </w:r>
      <w:r>
        <w:t xml:space="preserve"> </w:t>
      </w:r>
    </w:p>
    <w:p w:rsidR="005E64F0" w:rsidRDefault="005E64F0" w:rsidP="00923EEA">
      <w:pPr>
        <w:spacing w:line="360" w:lineRule="auto"/>
        <w:jc w:val="both"/>
      </w:pPr>
      <w:r>
        <w:t>-Dz756R7561</w:t>
      </w:r>
      <w:r w:rsidR="00AD6CC6">
        <w:t>5</w:t>
      </w:r>
      <w:r>
        <w:t xml:space="preserve"> zwiększa się plan dochodów bieżących w kwocie </w:t>
      </w:r>
      <w:r w:rsidRPr="005D5C5E">
        <w:rPr>
          <w:b/>
        </w:rPr>
        <w:t>138 225,00</w:t>
      </w:r>
      <w:r>
        <w:t xml:space="preserve"> z tytułu wpływu podatku od nieruchomości od </w:t>
      </w:r>
      <w:proofErr w:type="spellStart"/>
      <w:r>
        <w:t>jgu</w:t>
      </w:r>
      <w:proofErr w:type="spellEnd"/>
      <w:r>
        <w:t xml:space="preserve"> w kwocie </w:t>
      </w:r>
      <w:r w:rsidRPr="005D5C5E">
        <w:rPr>
          <w:b/>
        </w:rPr>
        <w:t>136 725,00</w:t>
      </w:r>
      <w:r w:rsidR="00AD6CC6">
        <w:rPr>
          <w:b/>
        </w:rPr>
        <w:t>,</w:t>
      </w:r>
      <w:r>
        <w:t xml:space="preserve"> oraz wpływu podatku od środków transportowych od </w:t>
      </w:r>
      <w:proofErr w:type="spellStart"/>
      <w:r>
        <w:t>jgu</w:t>
      </w:r>
      <w:proofErr w:type="spellEnd"/>
      <w:r>
        <w:t xml:space="preserve"> w kwocie </w:t>
      </w:r>
      <w:r w:rsidRPr="005D5C5E">
        <w:rPr>
          <w:b/>
        </w:rPr>
        <w:t>1 500,00</w:t>
      </w:r>
      <w:r>
        <w:t>. Przewiduje się, iż wpływy z tych podatków będą wyższe niż zaplanowano w budżecie gminy na 2017r. Korekty dokonano na podstawie złożonych deklaracji przez podatników w miesiącu styczniu 2017r.</w:t>
      </w:r>
    </w:p>
    <w:p w:rsidR="00AD6CC6" w:rsidRDefault="00AD6CC6" w:rsidP="00923EEA">
      <w:pPr>
        <w:spacing w:line="360" w:lineRule="auto"/>
        <w:jc w:val="both"/>
      </w:pPr>
      <w:r>
        <w:t xml:space="preserve">-Dz756R75616 zwiększa się plan dochodów bieżących w kwocie </w:t>
      </w:r>
      <w:r w:rsidRPr="00AD6CC6">
        <w:rPr>
          <w:b/>
        </w:rPr>
        <w:t>30 000,00</w:t>
      </w:r>
      <w:r>
        <w:t xml:space="preserve"> z tytułu wpływu podatku od nieruchomości od osób fizycznych w kwocie </w:t>
      </w:r>
      <w:r w:rsidRPr="00AD6CC6">
        <w:rPr>
          <w:b/>
        </w:rPr>
        <w:t>15 000,00</w:t>
      </w:r>
      <w:r>
        <w:t xml:space="preserve"> oraz wpływu podatku rolnego od osób fizycznych w kwocie </w:t>
      </w:r>
      <w:r w:rsidRPr="00AD6CC6">
        <w:rPr>
          <w:b/>
        </w:rPr>
        <w:t>15 000,00</w:t>
      </w:r>
      <w:r>
        <w:t>. Przewiduje się, iż wpływy z tych podatków będą wyższe niż zaplanowano w budżecie gminy na 2017r.</w:t>
      </w:r>
    </w:p>
    <w:p w:rsidR="005E64F0" w:rsidRDefault="005E64F0" w:rsidP="00923EEA">
      <w:pPr>
        <w:spacing w:line="360" w:lineRule="auto"/>
        <w:jc w:val="both"/>
      </w:pPr>
      <w:r>
        <w:t xml:space="preserve">-Dz756R75621 zwiększa się plan dochodów bieżących w kwocie </w:t>
      </w:r>
      <w:r w:rsidRPr="005D5C5E">
        <w:rPr>
          <w:b/>
        </w:rPr>
        <w:t>163 000,00</w:t>
      </w:r>
      <w:r>
        <w:t xml:space="preserve"> </w:t>
      </w:r>
      <w:r w:rsidR="007931B4">
        <w:t xml:space="preserve">w tym </w:t>
      </w:r>
      <w:r>
        <w:t xml:space="preserve">z tytułu podatku dochodowego od osób fizycznych w kwocie </w:t>
      </w:r>
      <w:r w:rsidRPr="005D5C5E">
        <w:rPr>
          <w:b/>
        </w:rPr>
        <w:t>160 000,00</w:t>
      </w:r>
      <w:r>
        <w:t xml:space="preserve"> oraz podatku dochodowego od osób prawnych w kwocie </w:t>
      </w:r>
      <w:r w:rsidRPr="005D5C5E">
        <w:rPr>
          <w:b/>
        </w:rPr>
        <w:t>3 000,00</w:t>
      </w:r>
      <w:r>
        <w:t xml:space="preserve">. Kwota </w:t>
      </w:r>
      <w:r w:rsidRPr="005D5C5E">
        <w:rPr>
          <w:b/>
        </w:rPr>
        <w:t>3 000,00</w:t>
      </w:r>
      <w:r>
        <w:t xml:space="preserve"> są to ponadplanowe dochody za I kwartał 2017r. na podstawie sprawozdania z </w:t>
      </w:r>
      <w:r w:rsidR="00D656D1">
        <w:t>Urzędu</w:t>
      </w:r>
      <w:r>
        <w:t xml:space="preserve"> Skarbowego. Z informacji przesłanej przez Ministerstwo </w:t>
      </w:r>
      <w:r w:rsidR="00D656D1">
        <w:t>Finansów w miesiącu styczniu 2017r. wynika, iż wpływy z tytułu udziału w podatku dochodowym od osób fizycznych będą wyższe niż zaplanowano w budżecie gminy na 2017r. w związku z powyższym urealniono plan dochodów z tego tytułu.</w:t>
      </w:r>
    </w:p>
    <w:p w:rsidR="00D656D1" w:rsidRDefault="00D656D1" w:rsidP="00923EEA">
      <w:pPr>
        <w:spacing w:line="360" w:lineRule="auto"/>
        <w:jc w:val="both"/>
      </w:pPr>
      <w:r>
        <w:t>-Dz801R80110</w:t>
      </w:r>
      <w:r w:rsidRPr="00D656D1">
        <w:t xml:space="preserve"> </w:t>
      </w:r>
      <w:r>
        <w:t xml:space="preserve">zwiększa się plan dochodów bieżących w kwocie </w:t>
      </w:r>
      <w:r w:rsidRPr="005D5C5E">
        <w:rPr>
          <w:b/>
        </w:rPr>
        <w:t>5 250,00</w:t>
      </w:r>
      <w:r>
        <w:t xml:space="preserve"> z tytułu wpływu ponadplanowych dochodów w </w:t>
      </w:r>
      <w:r w:rsidR="007931B4">
        <w:t>związku z</w:t>
      </w:r>
      <w:r>
        <w:t xml:space="preserve"> likwidacj</w:t>
      </w:r>
      <w:r w:rsidR="007931B4">
        <w:t>ą</w:t>
      </w:r>
      <w:r>
        <w:t xml:space="preserve"> lokaty terminowej. </w:t>
      </w:r>
      <w:r w:rsidR="007931B4">
        <w:t>Środki na założenie lokaty były przekazane przez firmę wykonującą</w:t>
      </w:r>
      <w:r>
        <w:t xml:space="preserve"> ogrodzenie przy budynku gimnazjum w Brudzeniu</w:t>
      </w:r>
      <w:r w:rsidR="007931B4">
        <w:t xml:space="preserve"> z tytułu należytego wykonania robót</w:t>
      </w:r>
      <w:r>
        <w:t>. W/w Firma nie wywiązała się z umowy i środki ze zlikwidowanej lokaty zasiliły budżet gminy.</w:t>
      </w:r>
    </w:p>
    <w:p w:rsidR="00D656D1" w:rsidRDefault="00D656D1" w:rsidP="00923EEA">
      <w:pPr>
        <w:spacing w:line="360" w:lineRule="auto"/>
        <w:jc w:val="both"/>
      </w:pPr>
      <w:r>
        <w:lastRenderedPageBreak/>
        <w:t xml:space="preserve">-Dz855R85502 zwiększa się plan dochodów bieżących w kwocie </w:t>
      </w:r>
      <w:r w:rsidRPr="005D5C5E">
        <w:rPr>
          <w:b/>
        </w:rPr>
        <w:t>2 000,00</w:t>
      </w:r>
      <w:r>
        <w:t xml:space="preserve"> z tytułu alimentów ściąganych od komornika należnych gminie. Kwota </w:t>
      </w:r>
      <w:r w:rsidRPr="005D5C5E">
        <w:rPr>
          <w:b/>
        </w:rPr>
        <w:t>2 000,00</w:t>
      </w:r>
      <w:r>
        <w:t xml:space="preserve"> stanowi ponadplanowe dochody z tego tytułu.</w:t>
      </w:r>
    </w:p>
    <w:p w:rsidR="00D656D1" w:rsidRDefault="00D656D1" w:rsidP="00D656D1">
      <w:pPr>
        <w:spacing w:line="360" w:lineRule="auto"/>
        <w:jc w:val="both"/>
      </w:pPr>
    </w:p>
    <w:p w:rsidR="00D656D1" w:rsidRDefault="00D656D1" w:rsidP="00D656D1">
      <w:pPr>
        <w:spacing w:line="360" w:lineRule="auto"/>
        <w:jc w:val="both"/>
      </w:pPr>
      <w:r>
        <w:t xml:space="preserve">Zmniejsza się plan dochodów bieżących w kwocie </w:t>
      </w:r>
      <w:r>
        <w:rPr>
          <w:b/>
        </w:rPr>
        <w:t>128 000,00</w:t>
      </w:r>
    </w:p>
    <w:p w:rsidR="00D656D1" w:rsidRDefault="00D656D1" w:rsidP="00D656D1">
      <w:pPr>
        <w:spacing w:line="360" w:lineRule="auto"/>
        <w:jc w:val="both"/>
      </w:pPr>
      <w:r>
        <w:t>Zmiany dotyczą:</w:t>
      </w:r>
    </w:p>
    <w:p w:rsidR="007931B4" w:rsidRDefault="00D656D1" w:rsidP="00923EEA">
      <w:pPr>
        <w:spacing w:line="360" w:lineRule="auto"/>
        <w:jc w:val="both"/>
      </w:pPr>
      <w:r>
        <w:t xml:space="preserve">-Dz756R75616 zmniejsza się plan dochodów bieżących w kwocie </w:t>
      </w:r>
      <w:r w:rsidRPr="005D5C5E">
        <w:rPr>
          <w:b/>
        </w:rPr>
        <w:t>128 000,00</w:t>
      </w:r>
      <w:r>
        <w:t xml:space="preserve"> z tytułu wpływu podatku od spadków i darowizn od osób fizycznych</w:t>
      </w:r>
      <w:r w:rsidR="007931B4">
        <w:t>.</w:t>
      </w:r>
      <w:r>
        <w:t xml:space="preserve"> </w:t>
      </w:r>
      <w:r w:rsidR="007931B4">
        <w:t>W</w:t>
      </w:r>
      <w:r>
        <w:t xml:space="preserve"> 2016r. z tego tytułu wpłynęła kwota </w:t>
      </w:r>
      <w:r w:rsidRPr="005D5C5E">
        <w:rPr>
          <w:b/>
        </w:rPr>
        <w:t>131 988,06</w:t>
      </w:r>
      <w:r>
        <w:t xml:space="preserve">. </w:t>
      </w:r>
      <w:r w:rsidR="007931B4">
        <w:t>Jednak okazało się, że wpływy za I kwartał 2017r. są tak małe, że dochody nie zostaną zrealizowane do wysokości planu i dlatego należy dokonać korekty.</w:t>
      </w:r>
    </w:p>
    <w:p w:rsidR="00D656D1" w:rsidRDefault="00D656D1" w:rsidP="00923EEA">
      <w:pPr>
        <w:spacing w:line="360" w:lineRule="auto"/>
        <w:jc w:val="both"/>
      </w:pPr>
    </w:p>
    <w:p w:rsidR="00D656D1" w:rsidRDefault="00D656D1" w:rsidP="00D656D1">
      <w:pPr>
        <w:spacing w:line="360" w:lineRule="auto"/>
        <w:jc w:val="both"/>
      </w:pPr>
      <w:r>
        <w:t xml:space="preserve">Zwiększa się plan dochodów majątkowych w kwocie </w:t>
      </w:r>
      <w:r w:rsidR="00AD6CC6">
        <w:rPr>
          <w:b/>
        </w:rPr>
        <w:t>3 5</w:t>
      </w:r>
      <w:r>
        <w:rPr>
          <w:b/>
        </w:rPr>
        <w:t>00,00</w:t>
      </w:r>
    </w:p>
    <w:p w:rsidR="00D656D1" w:rsidRDefault="00D656D1" w:rsidP="00D656D1">
      <w:pPr>
        <w:spacing w:line="360" w:lineRule="auto"/>
        <w:jc w:val="both"/>
      </w:pPr>
      <w:r>
        <w:t>Zmiany dotyczą:</w:t>
      </w:r>
    </w:p>
    <w:p w:rsidR="00D656D1" w:rsidRDefault="00D656D1" w:rsidP="00D656D1">
      <w:pPr>
        <w:spacing w:line="360" w:lineRule="auto"/>
        <w:jc w:val="both"/>
      </w:pPr>
      <w:r>
        <w:t xml:space="preserve">-Dz700R70005 zwiększa się plan dochodów majątkowych w kwocie </w:t>
      </w:r>
      <w:r w:rsidR="00F00F90" w:rsidRPr="005F31BC">
        <w:rPr>
          <w:b/>
        </w:rPr>
        <w:t>3 500,00</w:t>
      </w:r>
      <w:r w:rsidR="00F00F90">
        <w:t xml:space="preserve"> z tytułu wpływu ponadplanowych dochodów za sprzedaż działek w miejscowości Lasotki. Kwota ta stanowi ponadplanowe dochody.</w:t>
      </w:r>
    </w:p>
    <w:p w:rsidR="00D656D1" w:rsidRDefault="00D656D1" w:rsidP="00923EEA">
      <w:pPr>
        <w:spacing w:line="360" w:lineRule="auto"/>
        <w:jc w:val="both"/>
      </w:pPr>
    </w:p>
    <w:p w:rsidR="00D656D1" w:rsidRDefault="005F31BC" w:rsidP="00923EEA">
      <w:pPr>
        <w:spacing w:line="360" w:lineRule="auto"/>
        <w:jc w:val="both"/>
      </w:pPr>
      <w:r>
        <w:t xml:space="preserve">Zwiększa się plan wydatków bieżących w kwocie </w:t>
      </w:r>
      <w:r w:rsidR="00AD6CC6">
        <w:rPr>
          <w:b/>
        </w:rPr>
        <w:t>55</w:t>
      </w:r>
      <w:r w:rsidRPr="005F31BC">
        <w:rPr>
          <w:b/>
        </w:rPr>
        <w:t> 000,00</w:t>
      </w:r>
    </w:p>
    <w:p w:rsidR="005F31BC" w:rsidRDefault="005F31BC" w:rsidP="00923EEA">
      <w:pPr>
        <w:spacing w:line="360" w:lineRule="auto"/>
        <w:jc w:val="both"/>
      </w:pPr>
      <w:r>
        <w:t xml:space="preserve">Zmiany dotyczą: </w:t>
      </w:r>
    </w:p>
    <w:p w:rsidR="005F31BC" w:rsidRDefault="005F31BC" w:rsidP="00923EEA">
      <w:pPr>
        <w:spacing w:line="360" w:lineRule="auto"/>
        <w:jc w:val="both"/>
      </w:pPr>
      <w:r>
        <w:t xml:space="preserve">-Dz600R60004 zwiększa się plan wydatków bieżących w kwocie </w:t>
      </w:r>
      <w:r w:rsidRPr="005F31BC">
        <w:rPr>
          <w:b/>
        </w:rPr>
        <w:t>24 000,00</w:t>
      </w:r>
      <w:r>
        <w:rPr>
          <w:b/>
        </w:rPr>
        <w:t xml:space="preserve"> </w:t>
      </w:r>
      <w:r>
        <w:t xml:space="preserve">z przeznaczeniem na dofinansowanie komunikacji miejskiej. Kwota ta uległa zwiększeniu w związku z przedłużeniem linii komunikacji miejskiej do miejscowości </w:t>
      </w:r>
      <w:proofErr w:type="spellStart"/>
      <w:r>
        <w:t>Główina</w:t>
      </w:r>
      <w:proofErr w:type="spellEnd"/>
      <w:r>
        <w:t>.</w:t>
      </w:r>
    </w:p>
    <w:p w:rsidR="005F31BC" w:rsidRDefault="005F31BC" w:rsidP="00923EEA">
      <w:pPr>
        <w:spacing w:line="360" w:lineRule="auto"/>
        <w:jc w:val="both"/>
      </w:pPr>
      <w:r>
        <w:t xml:space="preserve">-Dz754R75412 zwiększa się plan wydatków bieżących w kwocie </w:t>
      </w:r>
      <w:r w:rsidR="00AD6CC6">
        <w:rPr>
          <w:b/>
        </w:rPr>
        <w:t>31</w:t>
      </w:r>
      <w:r w:rsidRPr="00A442CB">
        <w:rPr>
          <w:b/>
        </w:rPr>
        <w:t> 000,00</w:t>
      </w:r>
      <w:r>
        <w:t xml:space="preserve"> w</w:t>
      </w:r>
      <w:r w:rsidR="00AD6CC6">
        <w:t xml:space="preserve"> tym z tytułu przyznania </w:t>
      </w:r>
      <w:r>
        <w:t xml:space="preserve">dotacji </w:t>
      </w:r>
      <w:r w:rsidR="00A442CB">
        <w:t>przez</w:t>
      </w:r>
      <w:r>
        <w:t xml:space="preserve"> Starostwo</w:t>
      </w:r>
      <w:r w:rsidR="00A442CB">
        <w:t xml:space="preserve"> </w:t>
      </w:r>
      <w:r>
        <w:t xml:space="preserve">Powiatowe w Płocku na dofinansowanie </w:t>
      </w:r>
      <w:r w:rsidR="00A442CB">
        <w:t>wydatków</w:t>
      </w:r>
      <w:r>
        <w:t xml:space="preserve"> bieżących związanych z prowadzeniem akcji ratowniczych na rzez OSP w Bądkowie Kościelnym, Turzy  Ma</w:t>
      </w:r>
      <w:r w:rsidR="00AD6CC6">
        <w:t xml:space="preserve">łej, Nowych Karwosiekach i Siecieniu kwotę </w:t>
      </w:r>
      <w:r w:rsidR="00AD6CC6" w:rsidRPr="00AD6CC6">
        <w:rPr>
          <w:b/>
        </w:rPr>
        <w:t>14 000,00</w:t>
      </w:r>
      <w:r w:rsidR="00AD6CC6">
        <w:t xml:space="preserve"> oraz na utrzymanie, wyposażenie, wyszkolenie i zapewnienie gotowości bojowej jednostek OSP kwotę </w:t>
      </w:r>
      <w:r w:rsidR="00AD6CC6" w:rsidRPr="00AD6CC6">
        <w:rPr>
          <w:b/>
        </w:rPr>
        <w:t>17 000,00.</w:t>
      </w:r>
    </w:p>
    <w:p w:rsidR="005F31BC" w:rsidRDefault="005F31BC" w:rsidP="00923EEA">
      <w:pPr>
        <w:spacing w:line="360" w:lineRule="auto"/>
        <w:jc w:val="both"/>
      </w:pPr>
    </w:p>
    <w:p w:rsidR="005F31BC" w:rsidRDefault="005F31BC" w:rsidP="00923EEA">
      <w:pPr>
        <w:spacing w:line="360" w:lineRule="auto"/>
        <w:jc w:val="both"/>
      </w:pPr>
      <w:r>
        <w:t xml:space="preserve">Zmniejsza się plan wydatków majątkowych o kwotę </w:t>
      </w:r>
      <w:r w:rsidRPr="00A442CB">
        <w:rPr>
          <w:b/>
        </w:rPr>
        <w:t>100 000,00</w:t>
      </w:r>
    </w:p>
    <w:p w:rsidR="005F31BC" w:rsidRDefault="005F31BC" w:rsidP="00923EEA">
      <w:pPr>
        <w:spacing w:line="360" w:lineRule="auto"/>
        <w:jc w:val="both"/>
      </w:pPr>
      <w:r>
        <w:t>Zmiany dotyczą:</w:t>
      </w:r>
    </w:p>
    <w:p w:rsidR="00A442CB" w:rsidRDefault="00A442CB" w:rsidP="00923EEA">
      <w:pPr>
        <w:spacing w:line="360" w:lineRule="auto"/>
        <w:jc w:val="both"/>
      </w:pPr>
      <w:r>
        <w:t>-Dz754R75412 zmniejsza się plan wydatków majątkowych na zadaniu pn. „Zakup samochodu strażackiego dla OSP w Bądkowie Kościelnym” z uwagi na to iż zadanie to nie będzie realizowane w 2017r.</w:t>
      </w:r>
    </w:p>
    <w:p w:rsidR="00A442CB" w:rsidRDefault="00A442CB" w:rsidP="00923EEA">
      <w:pPr>
        <w:spacing w:line="360" w:lineRule="auto"/>
        <w:jc w:val="both"/>
      </w:pPr>
    </w:p>
    <w:p w:rsidR="00A442CB" w:rsidRDefault="00A442CB" w:rsidP="00923EEA">
      <w:pPr>
        <w:spacing w:line="360" w:lineRule="auto"/>
        <w:jc w:val="both"/>
      </w:pPr>
      <w:r>
        <w:t xml:space="preserve">Zwiększa się plan wydatków majątkowych o kwotę </w:t>
      </w:r>
      <w:r w:rsidRPr="005D5C5E">
        <w:rPr>
          <w:b/>
        </w:rPr>
        <w:t>2</w:t>
      </w:r>
      <w:r w:rsidR="00AD6CC6">
        <w:rPr>
          <w:b/>
        </w:rPr>
        <w:t>77</w:t>
      </w:r>
      <w:r w:rsidRPr="005D5C5E">
        <w:rPr>
          <w:b/>
        </w:rPr>
        <w:t> 500,00</w:t>
      </w:r>
    </w:p>
    <w:p w:rsidR="00A442CB" w:rsidRDefault="00A442CB" w:rsidP="00923EEA">
      <w:pPr>
        <w:spacing w:line="360" w:lineRule="auto"/>
        <w:jc w:val="both"/>
      </w:pPr>
      <w:r>
        <w:t>Zmiany dotyczą:</w:t>
      </w:r>
    </w:p>
    <w:p w:rsidR="00A442CB" w:rsidRDefault="00A442CB" w:rsidP="00923EEA">
      <w:pPr>
        <w:spacing w:line="360" w:lineRule="auto"/>
        <w:jc w:val="both"/>
      </w:pPr>
      <w:r>
        <w:t xml:space="preserve">-Dz010R01010  zwiększa się plan wydatków majątkowych w kwocie </w:t>
      </w:r>
      <w:r w:rsidRPr="005D5C5E">
        <w:rPr>
          <w:b/>
        </w:rPr>
        <w:t>20 000,00</w:t>
      </w:r>
      <w:r>
        <w:t xml:space="preserve"> na zadaniu pn. „Modernizacja oczyszczalni</w:t>
      </w:r>
      <w:r w:rsidR="00781B29">
        <w:t xml:space="preserve"> ścieków w Bądkowie Kościelnym i</w:t>
      </w:r>
      <w:r>
        <w:t xml:space="preserve"> Siecieniu etap II”. Jest to zadanie dwuletnie.</w:t>
      </w:r>
    </w:p>
    <w:p w:rsidR="00A442CB" w:rsidRDefault="00A442CB" w:rsidP="00923EEA">
      <w:pPr>
        <w:spacing w:line="360" w:lineRule="auto"/>
        <w:jc w:val="both"/>
      </w:pPr>
      <w:r>
        <w:t xml:space="preserve">-Dz750R75023 zwiększa się plan wydatków majątkowych na realizację zadania majątkowego pn. „Zakup kserokopiarki </w:t>
      </w:r>
      <w:r w:rsidR="005D5C5E">
        <w:t xml:space="preserve">dla Urzędu Gminy” w kwocie </w:t>
      </w:r>
      <w:r w:rsidR="005D5C5E" w:rsidRPr="005D5C5E">
        <w:rPr>
          <w:b/>
        </w:rPr>
        <w:t>4 500,00</w:t>
      </w:r>
      <w:r w:rsidR="005D5C5E">
        <w:t>. Jest to zadanie jednoroczne.</w:t>
      </w:r>
    </w:p>
    <w:p w:rsidR="005D5C5E" w:rsidRDefault="005D5C5E" w:rsidP="00923EEA">
      <w:pPr>
        <w:spacing w:line="360" w:lineRule="auto"/>
        <w:jc w:val="both"/>
      </w:pPr>
      <w:r>
        <w:t xml:space="preserve">-Dz801R80101 zwiększa się plan wydatków majątkowych w kwocie </w:t>
      </w:r>
      <w:r w:rsidRPr="005D5C5E">
        <w:rPr>
          <w:b/>
        </w:rPr>
        <w:t>170 000,00</w:t>
      </w:r>
      <w:r>
        <w:t xml:space="preserve"> w tym na realizację zadania pn. „Ekspertyza stanu ochrony przeciwpożarowej oraz wykonanie projektu obudowy pożarowej klatki schodowej w Zespole Szkół w Siecieniu” kwotę </w:t>
      </w:r>
      <w:r w:rsidRPr="005D5C5E">
        <w:rPr>
          <w:b/>
        </w:rPr>
        <w:t>70 000,00.</w:t>
      </w:r>
      <w:r>
        <w:t xml:space="preserve"> Jest to zadanie jednoroczne oraz na realizację zadania pn. „Termomodernizacja budynków użyteczności publicznej na terenie Gmin Związku Gmin Regionu Płockiego” kwotę </w:t>
      </w:r>
      <w:r w:rsidRPr="005D5C5E">
        <w:rPr>
          <w:b/>
        </w:rPr>
        <w:t>100 000,00</w:t>
      </w:r>
      <w:r>
        <w:t>. Jest to zadanie wieloletnie.</w:t>
      </w:r>
    </w:p>
    <w:p w:rsidR="005D5C5E" w:rsidRDefault="005D5C5E" w:rsidP="00923EEA">
      <w:pPr>
        <w:spacing w:line="360" w:lineRule="auto"/>
        <w:jc w:val="both"/>
      </w:pPr>
      <w:r>
        <w:t xml:space="preserve">-Dz600R60016 zwiększa się pan wydatków majątkowych w kwocie </w:t>
      </w:r>
      <w:r w:rsidRPr="005D5C5E">
        <w:rPr>
          <w:b/>
        </w:rPr>
        <w:t>70 000,00</w:t>
      </w:r>
      <w:r>
        <w:t xml:space="preserve"> na realizację zadania majątkowego pn. „Budowa dróg osiedlowych w Brudzeniu Dużym”. Jest to zadanie wieloletnie. </w:t>
      </w:r>
    </w:p>
    <w:p w:rsidR="005D5C5E" w:rsidRDefault="00F76D48" w:rsidP="00923EEA">
      <w:pPr>
        <w:spacing w:line="360" w:lineRule="auto"/>
        <w:jc w:val="both"/>
      </w:pPr>
      <w:r>
        <w:t>-Dz754R75412 zwiększa się plan wydatków majątkowych w kwocie 13 000,00 na realizację zadania pn. „Wykonanie projektu na budowę garażu dla OSP w Siecieniu”. Jest to zadanie jednoroczne.</w:t>
      </w:r>
    </w:p>
    <w:p w:rsidR="00F76D48" w:rsidRDefault="00F76D48" w:rsidP="00923EEA">
      <w:pPr>
        <w:spacing w:line="360" w:lineRule="auto"/>
        <w:jc w:val="both"/>
      </w:pPr>
    </w:p>
    <w:p w:rsidR="005D5C5E" w:rsidRDefault="005D5C5E" w:rsidP="00923EEA">
      <w:pPr>
        <w:spacing w:line="360" w:lineRule="auto"/>
        <w:jc w:val="both"/>
      </w:pPr>
      <w:r>
        <w:t xml:space="preserve">Zmianę planu dochodów wydzielonego rachunku jednostek, o których mowa w art. 223 ust. 1 z dnia 27 sierpnia 2009r. o finansach publicznych oraz wydatków nimi finansowanych dokonano na podstawie darowizn z Towarzystwa Ubezpieczeń i Reasekuracji „WARTA” dla Gimnazjum w Siecieniu w kwocie </w:t>
      </w:r>
      <w:r w:rsidRPr="005D5C5E">
        <w:rPr>
          <w:b/>
        </w:rPr>
        <w:t>522,00</w:t>
      </w:r>
      <w:r>
        <w:t xml:space="preserve"> i Szkoły Podstawowej w Siecieniu w kwocie </w:t>
      </w:r>
      <w:r w:rsidRPr="005D5C5E">
        <w:rPr>
          <w:b/>
        </w:rPr>
        <w:t>135,00</w:t>
      </w:r>
      <w:r>
        <w:t xml:space="preserve">. Ponadto zwiększono plan z tytułu wpływu środków z wynajmu pomieszczeń Szkoły Podstawowej w Sikorzu – </w:t>
      </w:r>
      <w:r w:rsidRPr="005D5C5E">
        <w:rPr>
          <w:b/>
        </w:rPr>
        <w:t>5 000,00</w:t>
      </w:r>
      <w:r>
        <w:t xml:space="preserve"> i Szkoły Podstawowej w Siecieniu w kwocie </w:t>
      </w:r>
      <w:r w:rsidRPr="005D5C5E">
        <w:rPr>
          <w:b/>
        </w:rPr>
        <w:t>1 000,00</w:t>
      </w:r>
      <w:r>
        <w:t xml:space="preserve">. </w:t>
      </w:r>
    </w:p>
    <w:p w:rsidR="005F31BC" w:rsidRPr="005F31BC" w:rsidRDefault="005F31BC" w:rsidP="00923EEA">
      <w:pPr>
        <w:spacing w:line="360" w:lineRule="auto"/>
        <w:jc w:val="both"/>
      </w:pPr>
    </w:p>
    <w:sectPr w:rsidR="005F31BC" w:rsidRPr="005F3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6C" w:rsidRDefault="00C7506C" w:rsidP="00360956">
      <w:r>
        <w:separator/>
      </w:r>
    </w:p>
  </w:endnote>
  <w:endnote w:type="continuationSeparator" w:id="0">
    <w:p w:rsidR="00C7506C" w:rsidRDefault="00C7506C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6C" w:rsidRDefault="00C7506C" w:rsidP="00360956">
      <w:r>
        <w:separator/>
      </w:r>
    </w:p>
  </w:footnote>
  <w:footnote w:type="continuationSeparator" w:id="0">
    <w:p w:rsidR="00C7506C" w:rsidRDefault="00C7506C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D51F1"/>
    <w:multiLevelType w:val="hybridMultilevel"/>
    <w:tmpl w:val="54BE5110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5C5"/>
    <w:multiLevelType w:val="hybridMultilevel"/>
    <w:tmpl w:val="EBD6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5F6E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77624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492C"/>
    <w:rsid w:val="000E5D70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4DE2"/>
    <w:rsid w:val="002155CA"/>
    <w:rsid w:val="00215F65"/>
    <w:rsid w:val="00226B95"/>
    <w:rsid w:val="00235A85"/>
    <w:rsid w:val="002371DB"/>
    <w:rsid w:val="00244FFB"/>
    <w:rsid w:val="00245E52"/>
    <w:rsid w:val="0025008B"/>
    <w:rsid w:val="0025018F"/>
    <w:rsid w:val="00252EBE"/>
    <w:rsid w:val="0025309E"/>
    <w:rsid w:val="002579F6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371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0770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BC5"/>
    <w:rsid w:val="003A1AAC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16515"/>
    <w:rsid w:val="0042403E"/>
    <w:rsid w:val="004243FA"/>
    <w:rsid w:val="004327BE"/>
    <w:rsid w:val="004350E1"/>
    <w:rsid w:val="00435EA7"/>
    <w:rsid w:val="004431B7"/>
    <w:rsid w:val="00447F47"/>
    <w:rsid w:val="00455EE5"/>
    <w:rsid w:val="0046076E"/>
    <w:rsid w:val="00461BC5"/>
    <w:rsid w:val="00461E21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20E1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3B1"/>
    <w:rsid w:val="00575862"/>
    <w:rsid w:val="00580D14"/>
    <w:rsid w:val="0058310C"/>
    <w:rsid w:val="00585776"/>
    <w:rsid w:val="00585D39"/>
    <w:rsid w:val="00593E03"/>
    <w:rsid w:val="00596ABC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5C5E"/>
    <w:rsid w:val="005D6923"/>
    <w:rsid w:val="005E5B1E"/>
    <w:rsid w:val="005E64F0"/>
    <w:rsid w:val="005F284F"/>
    <w:rsid w:val="005F31BC"/>
    <w:rsid w:val="005F5249"/>
    <w:rsid w:val="005F6A7F"/>
    <w:rsid w:val="005F6BA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F2BA2"/>
    <w:rsid w:val="006F3CAC"/>
    <w:rsid w:val="006F7DD4"/>
    <w:rsid w:val="0070155D"/>
    <w:rsid w:val="007052C2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4C2B"/>
    <w:rsid w:val="00755A68"/>
    <w:rsid w:val="00755CAE"/>
    <w:rsid w:val="0075762C"/>
    <w:rsid w:val="00760C8C"/>
    <w:rsid w:val="00763C85"/>
    <w:rsid w:val="00764525"/>
    <w:rsid w:val="007665A9"/>
    <w:rsid w:val="0077015B"/>
    <w:rsid w:val="007744E7"/>
    <w:rsid w:val="00775B41"/>
    <w:rsid w:val="00777021"/>
    <w:rsid w:val="00781B29"/>
    <w:rsid w:val="00781BA6"/>
    <w:rsid w:val="00781F77"/>
    <w:rsid w:val="007823F9"/>
    <w:rsid w:val="00787866"/>
    <w:rsid w:val="007931B4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E3B9E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655B"/>
    <w:rsid w:val="00827E33"/>
    <w:rsid w:val="008309E5"/>
    <w:rsid w:val="00830D19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4FCC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20DFE"/>
    <w:rsid w:val="00923CCA"/>
    <w:rsid w:val="00923EE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678F4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442CB"/>
    <w:rsid w:val="00A45DBD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9737E"/>
    <w:rsid w:val="00AA491C"/>
    <w:rsid w:val="00AA6371"/>
    <w:rsid w:val="00AA72D5"/>
    <w:rsid w:val="00AB41D1"/>
    <w:rsid w:val="00AB508F"/>
    <w:rsid w:val="00AB747C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D6CC6"/>
    <w:rsid w:val="00AE1C04"/>
    <w:rsid w:val="00AE4972"/>
    <w:rsid w:val="00AE4AC5"/>
    <w:rsid w:val="00AE4E36"/>
    <w:rsid w:val="00AE670E"/>
    <w:rsid w:val="00AF032E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0BA2"/>
    <w:rsid w:val="00B43114"/>
    <w:rsid w:val="00B43800"/>
    <w:rsid w:val="00B47E7B"/>
    <w:rsid w:val="00B528E6"/>
    <w:rsid w:val="00B534B9"/>
    <w:rsid w:val="00B61EBE"/>
    <w:rsid w:val="00B76884"/>
    <w:rsid w:val="00B769DA"/>
    <w:rsid w:val="00B847B1"/>
    <w:rsid w:val="00B9218E"/>
    <w:rsid w:val="00B934AA"/>
    <w:rsid w:val="00B93881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46"/>
    <w:rsid w:val="00C736DF"/>
    <w:rsid w:val="00C7506C"/>
    <w:rsid w:val="00C75752"/>
    <w:rsid w:val="00C7625E"/>
    <w:rsid w:val="00C801C3"/>
    <w:rsid w:val="00C86992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A51"/>
    <w:rsid w:val="00D24F3C"/>
    <w:rsid w:val="00D266BF"/>
    <w:rsid w:val="00D33E19"/>
    <w:rsid w:val="00D46F74"/>
    <w:rsid w:val="00D50559"/>
    <w:rsid w:val="00D50565"/>
    <w:rsid w:val="00D52F9D"/>
    <w:rsid w:val="00D53F02"/>
    <w:rsid w:val="00D656D1"/>
    <w:rsid w:val="00D71AFC"/>
    <w:rsid w:val="00D7719D"/>
    <w:rsid w:val="00D773F0"/>
    <w:rsid w:val="00D81046"/>
    <w:rsid w:val="00D820F9"/>
    <w:rsid w:val="00D8298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B5433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29BB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3D64"/>
    <w:rsid w:val="00EE46F9"/>
    <w:rsid w:val="00EE53B6"/>
    <w:rsid w:val="00EE69EF"/>
    <w:rsid w:val="00EE6C96"/>
    <w:rsid w:val="00EE7D78"/>
    <w:rsid w:val="00EF15EE"/>
    <w:rsid w:val="00EF34C1"/>
    <w:rsid w:val="00EF34F3"/>
    <w:rsid w:val="00EF3796"/>
    <w:rsid w:val="00EF3E3A"/>
    <w:rsid w:val="00EF6FF2"/>
    <w:rsid w:val="00F00F90"/>
    <w:rsid w:val="00F0380B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76D48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6C3"/>
    <w:rsid w:val="00FE18A4"/>
    <w:rsid w:val="00FE683D"/>
    <w:rsid w:val="00FF01DA"/>
    <w:rsid w:val="00FF0994"/>
    <w:rsid w:val="00FF0DA3"/>
    <w:rsid w:val="00FF24C6"/>
    <w:rsid w:val="00FF4956"/>
    <w:rsid w:val="00FF4C65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5CFC-4D87-413A-90DE-8F6A74DA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2017-05-31T08:15:00Z</cp:lastPrinted>
  <dcterms:created xsi:type="dcterms:W3CDTF">2017-08-02T08:38:00Z</dcterms:created>
  <dcterms:modified xsi:type="dcterms:W3CDTF">2017-08-02T08:38:00Z</dcterms:modified>
</cp:coreProperties>
</file>