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F8" w:rsidRPr="00911C74" w:rsidRDefault="008673F8" w:rsidP="008673F8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C74">
        <w:rPr>
          <w:rFonts w:ascii="Times New Roman" w:hAnsi="Times New Roman" w:cs="Times New Roman"/>
          <w:b/>
          <w:bCs/>
          <w:sz w:val="24"/>
          <w:szCs w:val="24"/>
        </w:rPr>
        <w:t xml:space="preserve">Uchwała Budżetowa Gminy Brudzeń Duży na rok 2020 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C74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2423FA">
        <w:rPr>
          <w:rFonts w:ascii="Times New Roman" w:hAnsi="Times New Roman" w:cs="Times New Roman"/>
          <w:b/>
          <w:bCs/>
          <w:sz w:val="24"/>
          <w:szCs w:val="24"/>
        </w:rPr>
        <w:t>XIV/101/19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C74">
        <w:rPr>
          <w:rFonts w:ascii="Times New Roman" w:hAnsi="Times New Roman" w:cs="Times New Roman"/>
          <w:b/>
          <w:bCs/>
          <w:sz w:val="24"/>
          <w:szCs w:val="24"/>
        </w:rPr>
        <w:t>Rady Gminy w Brudzeniu Dużym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C74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423FA">
        <w:rPr>
          <w:rFonts w:ascii="Times New Roman" w:hAnsi="Times New Roman" w:cs="Times New Roman"/>
          <w:b/>
          <w:bCs/>
          <w:sz w:val="24"/>
          <w:szCs w:val="24"/>
        </w:rPr>
        <w:t>30 grudnia 2019r.</w:t>
      </w:r>
      <w:bookmarkStart w:id="0" w:name="_GoBack"/>
      <w:bookmarkEnd w:id="0"/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C74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18 ust. 2 pkt 4, ustawy z dnia 8 marca 1990 r. o samorządzie gminnym                </w:t>
      </w:r>
      <w:r w:rsidRPr="00911C74">
        <w:rPr>
          <w:rFonts w:ascii="Times New Roman" w:hAnsi="Times New Roman" w:cs="Times New Roman"/>
          <w:sz w:val="24"/>
          <w:szCs w:val="24"/>
        </w:rPr>
        <w:t xml:space="preserve">(t. j. Dz. U. z 2019r. poz. 506 z </w:t>
      </w:r>
      <w:proofErr w:type="spellStart"/>
      <w:r w:rsidRPr="00911C7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11C74">
        <w:rPr>
          <w:rFonts w:ascii="Times New Roman" w:hAnsi="Times New Roman" w:cs="Times New Roman"/>
          <w:sz w:val="24"/>
          <w:szCs w:val="24"/>
        </w:rPr>
        <w:t>. zm.</w:t>
      </w:r>
      <w:r w:rsidRPr="00911C74">
        <w:rPr>
          <w:rFonts w:ascii="Times New Roman" w:hAnsi="Times New Roman" w:cs="Times New Roman"/>
          <w:color w:val="000000"/>
          <w:sz w:val="24"/>
          <w:szCs w:val="24"/>
        </w:rPr>
        <w:t xml:space="preserve">) oraz art. 211, art. 212, art. 214, art. 215, art. 217, art. 222, art. 235, art.236, art. 237, art. 239, art. 258 ust.1 pkt 1 ustawy z dnia 27 sierpnia 2009 r. o finansach publicznych (t. j. Dz. U. z 2019 poz. 869 z </w:t>
      </w:r>
      <w:proofErr w:type="spellStart"/>
      <w:r w:rsidRPr="00911C74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911C74">
        <w:rPr>
          <w:rFonts w:ascii="Times New Roman" w:hAnsi="Times New Roman" w:cs="Times New Roman"/>
          <w:color w:val="000000"/>
          <w:sz w:val="24"/>
          <w:szCs w:val="24"/>
        </w:rPr>
        <w:t xml:space="preserve">. zm.) Rada Gminy w Brudzeniu Dużym uchwala co następuje: 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C74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 xml:space="preserve">1.  Dochody w łącznej kwocie </w:t>
      </w:r>
      <w:r w:rsidRPr="00911C74">
        <w:rPr>
          <w:rFonts w:ascii="Times New Roman" w:hAnsi="Times New Roman" w:cs="Times New Roman"/>
          <w:b/>
          <w:bCs/>
          <w:sz w:val="24"/>
          <w:szCs w:val="24"/>
        </w:rPr>
        <w:t>35 800 846,00 zł</w:t>
      </w:r>
      <w:r w:rsidRPr="00911C74">
        <w:rPr>
          <w:rFonts w:ascii="Times New Roman" w:hAnsi="Times New Roman" w:cs="Times New Roman"/>
          <w:sz w:val="24"/>
          <w:szCs w:val="24"/>
        </w:rPr>
        <w:t xml:space="preserve"> w tym:</w:t>
      </w:r>
    </w:p>
    <w:p w:rsidR="008673F8" w:rsidRPr="00911C74" w:rsidRDefault="008673F8" w:rsidP="008673F8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 xml:space="preserve">dochody bieżące w kwocie </w:t>
      </w:r>
      <w:r w:rsidRPr="00911C74">
        <w:rPr>
          <w:rFonts w:ascii="Times New Roman" w:hAnsi="Times New Roman" w:cs="Times New Roman"/>
          <w:b/>
          <w:bCs/>
          <w:sz w:val="24"/>
          <w:szCs w:val="24"/>
        </w:rPr>
        <w:t xml:space="preserve">35 790 326,00 zł  </w:t>
      </w:r>
    </w:p>
    <w:p w:rsidR="008673F8" w:rsidRPr="00911C74" w:rsidRDefault="008673F8" w:rsidP="008673F8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 xml:space="preserve">dochody majątkowe w kwocie </w:t>
      </w:r>
      <w:r w:rsidRPr="00911C74">
        <w:rPr>
          <w:rFonts w:ascii="Times New Roman" w:hAnsi="Times New Roman" w:cs="Times New Roman"/>
          <w:b/>
          <w:bCs/>
          <w:sz w:val="24"/>
          <w:szCs w:val="24"/>
        </w:rPr>
        <w:t>10 520,00 zł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>zgodnie z załącznikiem nr 1 do niniejszej uchwały.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C7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 xml:space="preserve">1. Wydatki w łącznej kwocie </w:t>
      </w:r>
      <w:r w:rsidRPr="00911C74">
        <w:rPr>
          <w:rFonts w:ascii="Times New Roman" w:hAnsi="Times New Roman" w:cs="Times New Roman"/>
          <w:b/>
          <w:bCs/>
          <w:sz w:val="24"/>
          <w:szCs w:val="24"/>
        </w:rPr>
        <w:t>35 282 156,00 zł</w:t>
      </w:r>
      <w:r w:rsidRPr="00911C74">
        <w:rPr>
          <w:rFonts w:ascii="Times New Roman" w:hAnsi="Times New Roman" w:cs="Times New Roman"/>
          <w:sz w:val="24"/>
          <w:szCs w:val="24"/>
        </w:rPr>
        <w:t xml:space="preserve">  w tym: </w:t>
      </w:r>
    </w:p>
    <w:p w:rsidR="008673F8" w:rsidRPr="00911C74" w:rsidRDefault="008673F8" w:rsidP="008673F8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 xml:space="preserve">wydatki bieżące w kwocie </w:t>
      </w:r>
      <w:r w:rsidRPr="00911C74">
        <w:rPr>
          <w:rFonts w:ascii="Times New Roman" w:hAnsi="Times New Roman" w:cs="Times New Roman"/>
          <w:b/>
          <w:bCs/>
          <w:sz w:val="24"/>
          <w:szCs w:val="24"/>
        </w:rPr>
        <w:t>34 337 156,00 zł</w:t>
      </w:r>
    </w:p>
    <w:p w:rsidR="008673F8" w:rsidRPr="00911C74" w:rsidRDefault="008673F8" w:rsidP="008673F8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 xml:space="preserve">wydatki majątkowe w kwocie </w:t>
      </w:r>
      <w:r w:rsidRPr="00911C74">
        <w:rPr>
          <w:rFonts w:ascii="Times New Roman" w:hAnsi="Times New Roman" w:cs="Times New Roman"/>
          <w:b/>
          <w:bCs/>
          <w:sz w:val="24"/>
          <w:szCs w:val="24"/>
        </w:rPr>
        <w:t>945 000,00 zł</w:t>
      </w:r>
      <w:r w:rsidRPr="00911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>zgodnie z załącznikiem nr 2 do niniejszej uchwały.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3F8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C74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3F8" w:rsidRPr="00911C74" w:rsidRDefault="008673F8" w:rsidP="008673F8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 xml:space="preserve">Różnica między dochodami a wydatkami stanowi nadwyżkę w kwocie </w:t>
      </w:r>
      <w:r w:rsidRPr="00911C74">
        <w:rPr>
          <w:rFonts w:ascii="Times New Roman" w:hAnsi="Times New Roman" w:cs="Times New Roman"/>
          <w:b/>
          <w:bCs/>
          <w:sz w:val="24"/>
          <w:szCs w:val="24"/>
        </w:rPr>
        <w:t>518 690,00 zł</w:t>
      </w:r>
      <w:r w:rsidRPr="00911C74">
        <w:rPr>
          <w:rFonts w:ascii="Times New Roman" w:hAnsi="Times New Roman" w:cs="Times New Roman"/>
          <w:sz w:val="24"/>
          <w:szCs w:val="24"/>
        </w:rPr>
        <w:t>, z przeznaczeniem na :</w:t>
      </w:r>
    </w:p>
    <w:p w:rsidR="008673F8" w:rsidRPr="00911C74" w:rsidRDefault="008673F8" w:rsidP="008673F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 xml:space="preserve">-planowana spłatę rat kredytu w kwocie </w:t>
      </w:r>
      <w:r w:rsidRPr="00911C74">
        <w:rPr>
          <w:rFonts w:ascii="Times New Roman" w:hAnsi="Times New Roman" w:cs="Times New Roman"/>
          <w:b/>
          <w:bCs/>
          <w:sz w:val="24"/>
          <w:szCs w:val="24"/>
        </w:rPr>
        <w:t>518 690,00 zł</w:t>
      </w:r>
    </w:p>
    <w:p w:rsidR="008673F8" w:rsidRPr="00911C74" w:rsidRDefault="008673F8" w:rsidP="008673F8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 xml:space="preserve">Ustala się rozchody budżetu w kwocie </w:t>
      </w:r>
      <w:r w:rsidRPr="00911C74">
        <w:rPr>
          <w:rFonts w:ascii="Times New Roman" w:hAnsi="Times New Roman" w:cs="Times New Roman"/>
          <w:b/>
          <w:bCs/>
          <w:sz w:val="24"/>
          <w:szCs w:val="24"/>
        </w:rPr>
        <w:t>518 690,00 zł</w:t>
      </w:r>
      <w:r w:rsidRPr="00911C74">
        <w:rPr>
          <w:rFonts w:ascii="Times New Roman" w:hAnsi="Times New Roman" w:cs="Times New Roman"/>
          <w:sz w:val="24"/>
          <w:szCs w:val="24"/>
        </w:rPr>
        <w:t xml:space="preserve"> zgodnie z załącznikiem Nr 3 do niniejszej uchwały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C74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 xml:space="preserve">Limit zobowiązań z tytułu kredytu zaciągniętego na : </w:t>
      </w:r>
    </w:p>
    <w:p w:rsidR="008673F8" w:rsidRPr="00911C74" w:rsidRDefault="008673F8" w:rsidP="008673F8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 xml:space="preserve">sfinansowanie przejściowego deficytu budżetu w kwocie </w:t>
      </w:r>
      <w:r w:rsidRPr="00911C74">
        <w:rPr>
          <w:rFonts w:ascii="Times New Roman" w:hAnsi="Times New Roman" w:cs="Times New Roman"/>
          <w:b/>
          <w:bCs/>
          <w:sz w:val="24"/>
          <w:szCs w:val="24"/>
        </w:rPr>
        <w:t>1 200 000,00 zł</w:t>
      </w:r>
      <w:r w:rsidRPr="00911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3F8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C7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5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 xml:space="preserve">Rezerwę ogólną w wysokości </w:t>
      </w:r>
      <w:r w:rsidRPr="00911C74">
        <w:rPr>
          <w:rFonts w:ascii="Times New Roman" w:hAnsi="Times New Roman" w:cs="Times New Roman"/>
          <w:b/>
          <w:bCs/>
          <w:sz w:val="24"/>
          <w:szCs w:val="24"/>
        </w:rPr>
        <w:t>80 000,00 zł.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 xml:space="preserve">Rezerwę celową w wysokości </w:t>
      </w:r>
      <w:r w:rsidRPr="00911C74">
        <w:rPr>
          <w:rFonts w:ascii="Times New Roman" w:hAnsi="Times New Roman" w:cs="Times New Roman"/>
          <w:b/>
          <w:bCs/>
          <w:sz w:val="24"/>
          <w:szCs w:val="24"/>
        </w:rPr>
        <w:t>100 000,00 zł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>w tym na:</w:t>
      </w:r>
    </w:p>
    <w:p w:rsidR="008673F8" w:rsidRPr="00911C74" w:rsidRDefault="008673F8" w:rsidP="008673F8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 xml:space="preserve">realizację zadań własnych z zakresu zarządzania kryzysowego w wysokości </w:t>
      </w:r>
      <w:r w:rsidRPr="00911C74">
        <w:rPr>
          <w:rFonts w:ascii="Times New Roman" w:hAnsi="Times New Roman" w:cs="Times New Roman"/>
          <w:b/>
          <w:bCs/>
          <w:sz w:val="24"/>
          <w:szCs w:val="24"/>
        </w:rPr>
        <w:t xml:space="preserve">100 000,00 zł </w:t>
      </w:r>
    </w:p>
    <w:p w:rsidR="008673F8" w:rsidRPr="00911C74" w:rsidRDefault="008673F8" w:rsidP="008673F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C74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8673F8" w:rsidRPr="00911C74" w:rsidRDefault="008673F8" w:rsidP="00B95505">
      <w:pPr>
        <w:tabs>
          <w:tab w:val="left" w:pos="360"/>
          <w:tab w:val="left" w:pos="4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120" w:after="8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 xml:space="preserve">Dochody i wydatki związane z realizacją zadań z zakresu administracji rządowej i innych zleconych odrębnymi ustawami zgodnie z załącznikiem nr 4 do niniejszej uchwały. 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C74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8673F8" w:rsidRPr="00911C74" w:rsidRDefault="008673F8" w:rsidP="008673F8">
      <w:pPr>
        <w:numPr>
          <w:ilvl w:val="0"/>
          <w:numId w:val="7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 xml:space="preserve">Ustala się dochody z tytułu wydawania zezwoleń na sprzedaż napojów alkoholowych w kwocie </w:t>
      </w:r>
      <w:r w:rsidRPr="00911C74">
        <w:rPr>
          <w:rFonts w:ascii="Times New Roman" w:hAnsi="Times New Roman" w:cs="Times New Roman"/>
          <w:b/>
          <w:bCs/>
          <w:sz w:val="24"/>
          <w:szCs w:val="24"/>
        </w:rPr>
        <w:t>103 000,00 zł</w:t>
      </w:r>
      <w:r w:rsidRPr="00911C74">
        <w:rPr>
          <w:rFonts w:ascii="Times New Roman" w:hAnsi="Times New Roman" w:cs="Times New Roman"/>
          <w:sz w:val="24"/>
          <w:szCs w:val="24"/>
        </w:rPr>
        <w:t xml:space="preserve"> oraz wydatki na realizację zadań określonych w gminnym programie profilaktyki i rozwiązywania problemów alkoholowych w kwocie </w:t>
      </w:r>
      <w:r w:rsidRPr="00911C74">
        <w:rPr>
          <w:rFonts w:ascii="Times New Roman" w:hAnsi="Times New Roman" w:cs="Times New Roman"/>
          <w:b/>
          <w:bCs/>
          <w:sz w:val="24"/>
          <w:szCs w:val="24"/>
        </w:rPr>
        <w:t xml:space="preserve">101 530,00 zł. </w:t>
      </w:r>
    </w:p>
    <w:p w:rsidR="008673F8" w:rsidRPr="00911C74" w:rsidRDefault="008673F8" w:rsidP="008673F8">
      <w:pPr>
        <w:numPr>
          <w:ilvl w:val="0"/>
          <w:numId w:val="7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 xml:space="preserve">Ustala się wydatki na realizację zadań określonych w gminnym programie przeciwdziałania narkomanii w kwocie </w:t>
      </w:r>
      <w:r w:rsidRPr="00911C74">
        <w:rPr>
          <w:rFonts w:ascii="Times New Roman" w:hAnsi="Times New Roman" w:cs="Times New Roman"/>
          <w:b/>
          <w:bCs/>
          <w:sz w:val="24"/>
          <w:szCs w:val="24"/>
        </w:rPr>
        <w:t xml:space="preserve">1 470,00 zł. 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C74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 xml:space="preserve">Ustala się dochody pochodzące z opłat za gospodarowanie odpadami komunalnymi w kwocie </w:t>
      </w:r>
      <w:r w:rsidRPr="00911C74">
        <w:rPr>
          <w:rFonts w:ascii="Times New Roman" w:hAnsi="Times New Roman" w:cs="Times New Roman"/>
          <w:b/>
          <w:bCs/>
          <w:sz w:val="24"/>
          <w:szCs w:val="24"/>
        </w:rPr>
        <w:t>1 565 000,00 zł</w:t>
      </w:r>
      <w:r w:rsidRPr="00911C74">
        <w:rPr>
          <w:rFonts w:ascii="Times New Roman" w:hAnsi="Times New Roman" w:cs="Times New Roman"/>
          <w:sz w:val="24"/>
          <w:szCs w:val="24"/>
        </w:rPr>
        <w:t xml:space="preserve"> oraz wydatki w kwocie </w:t>
      </w:r>
      <w:r w:rsidRPr="00911C74">
        <w:rPr>
          <w:rFonts w:ascii="Times New Roman" w:hAnsi="Times New Roman" w:cs="Times New Roman"/>
          <w:b/>
          <w:bCs/>
          <w:sz w:val="24"/>
          <w:szCs w:val="24"/>
        </w:rPr>
        <w:t>1 690 000,00 zł</w:t>
      </w:r>
      <w:r w:rsidRPr="00911C74">
        <w:rPr>
          <w:rFonts w:ascii="Times New Roman" w:hAnsi="Times New Roman" w:cs="Times New Roman"/>
          <w:sz w:val="24"/>
          <w:szCs w:val="24"/>
        </w:rPr>
        <w:t xml:space="preserve"> na pokrycie kosztów funkcjonowania systemu gospodarowania odpadami komunalnymi.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C74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 xml:space="preserve">Ustala się dochody z opłat i kar za korzystanie ze środowiska w kwocie </w:t>
      </w:r>
      <w:r w:rsidRPr="00911C74">
        <w:rPr>
          <w:rFonts w:ascii="Times New Roman" w:hAnsi="Times New Roman" w:cs="Times New Roman"/>
          <w:b/>
          <w:bCs/>
          <w:sz w:val="24"/>
          <w:szCs w:val="24"/>
        </w:rPr>
        <w:t>1 800,00 zł</w:t>
      </w:r>
      <w:r w:rsidRPr="00911C74">
        <w:rPr>
          <w:rFonts w:ascii="Times New Roman" w:hAnsi="Times New Roman" w:cs="Times New Roman"/>
          <w:sz w:val="24"/>
          <w:szCs w:val="24"/>
        </w:rPr>
        <w:t xml:space="preserve"> oraz wydatki na realizację zadań o których mowa w art. 400a ust. 1 pkt 2,5,8,9,15,16,21 – 25,29,31,32,38 – 42 ustawy z dania 27 kwietnia 2001r. Prawo Ochrony Środowiska (tj. Dz. U. z 201</w:t>
      </w:r>
      <w:r w:rsidR="00B95505">
        <w:rPr>
          <w:rFonts w:ascii="Times New Roman" w:hAnsi="Times New Roman" w:cs="Times New Roman"/>
          <w:sz w:val="24"/>
          <w:szCs w:val="24"/>
        </w:rPr>
        <w:t>9r. poz. 1396</w:t>
      </w:r>
      <w:r w:rsidRPr="00911C74">
        <w:rPr>
          <w:rFonts w:ascii="Times New Roman" w:hAnsi="Times New Roman" w:cs="Times New Roman"/>
          <w:sz w:val="24"/>
          <w:szCs w:val="24"/>
        </w:rPr>
        <w:t xml:space="preserve"> ze zm.) w kwocie </w:t>
      </w:r>
      <w:r w:rsidRPr="00911C74">
        <w:rPr>
          <w:rFonts w:ascii="Times New Roman" w:hAnsi="Times New Roman" w:cs="Times New Roman"/>
          <w:b/>
          <w:bCs/>
          <w:sz w:val="24"/>
          <w:szCs w:val="24"/>
        </w:rPr>
        <w:t>1 800,00</w:t>
      </w:r>
      <w:r w:rsidRPr="00911C74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3F8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C74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8673F8" w:rsidRPr="00911C74" w:rsidRDefault="008673F8" w:rsidP="008673F8">
      <w:pPr>
        <w:numPr>
          <w:ilvl w:val="0"/>
          <w:numId w:val="8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C74">
        <w:rPr>
          <w:rFonts w:ascii="Times New Roman" w:hAnsi="Times New Roman" w:cs="Times New Roman"/>
          <w:color w:val="000000"/>
          <w:sz w:val="24"/>
          <w:szCs w:val="24"/>
        </w:rPr>
        <w:t>Dotacje podmiotowe dla:</w:t>
      </w:r>
    </w:p>
    <w:p w:rsidR="008673F8" w:rsidRPr="00911C74" w:rsidRDefault="008673F8" w:rsidP="008673F8">
      <w:pPr>
        <w:numPr>
          <w:ilvl w:val="0"/>
          <w:numId w:val="9"/>
        </w:numPr>
        <w:tabs>
          <w:tab w:val="left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C74">
        <w:rPr>
          <w:rFonts w:ascii="Times New Roman" w:hAnsi="Times New Roman" w:cs="Times New Roman"/>
          <w:color w:val="000000"/>
          <w:sz w:val="24"/>
          <w:szCs w:val="24"/>
        </w:rPr>
        <w:t xml:space="preserve">Gminnych Instytucji Kultury – Gminna Biblioteka Publiczna w Brudzeniu Dużym w kwocie   -  </w:t>
      </w:r>
      <w:r w:rsidRPr="00911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260 000,00 zł</w:t>
      </w:r>
      <w:r w:rsidRPr="00911C74">
        <w:rPr>
          <w:rFonts w:ascii="Times New Roman" w:hAnsi="Times New Roman" w:cs="Times New Roman"/>
          <w:color w:val="000000"/>
          <w:sz w:val="24"/>
          <w:szCs w:val="24"/>
        </w:rPr>
        <w:t>, zgodnie z załącznikiem nr 5 do niniejszej uchwały</w:t>
      </w:r>
    </w:p>
    <w:p w:rsidR="008673F8" w:rsidRPr="00911C74" w:rsidRDefault="008673F8" w:rsidP="008673F8">
      <w:pPr>
        <w:numPr>
          <w:ilvl w:val="0"/>
          <w:numId w:val="10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C74">
        <w:rPr>
          <w:rFonts w:ascii="Times New Roman" w:hAnsi="Times New Roman" w:cs="Times New Roman"/>
          <w:color w:val="000000"/>
          <w:sz w:val="24"/>
          <w:szCs w:val="24"/>
        </w:rPr>
        <w:t xml:space="preserve">Dotacje celowe dla podmiotów zaliczanych i niezaliczanych do sektora finansów publicznych zgodnie z załącznikiem nr 6 niniejszej uchwały na kwotę </w:t>
      </w:r>
      <w:r w:rsidRPr="00911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658 500,00 zł.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73F8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3F8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3F8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3F8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C7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11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 xml:space="preserve">Ustala się plan dochodów rachunku dochodów jednostek, o których mowa w art. 223 ust. 1 ustawy z dnia 27 sierpnia 2009 r. o finansach publicznych oraz wydatków nimi finansowanych zgodnie z załącznikiem nr 7 do niniejszej uchwały 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C74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>Wydatki na zadania inwestycyjne  na 2020 rok nie objęte wykazem przedsięwzięć do wieloletniej prognozy finansowej zgodnie z załącznikiem nr 8 do niniejszej uchwały.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C74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>Ustala się na 2020 rok wydatki obejmujące zadania jednostek pomocniczych gminy w tym realizowane w ramach funduszu sołeckiego zgodnie z załącznikiem nr 9 do niniejszej uchwały.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C74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>Upoważnia się Wójta Gminy do</w:t>
      </w:r>
    </w:p>
    <w:p w:rsidR="008673F8" w:rsidRPr="00911C74" w:rsidRDefault="008673F8" w:rsidP="008673F8">
      <w:pPr>
        <w:numPr>
          <w:ilvl w:val="0"/>
          <w:numId w:val="11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>Dokonywania zmian w planie wydatków w zakresie wydatków na uposażenia i wynagrodzenia ze stosunku pracy z wyłączeniem przeniesień między działami;</w:t>
      </w:r>
    </w:p>
    <w:p w:rsidR="008673F8" w:rsidRPr="00911C74" w:rsidRDefault="008673F8" w:rsidP="008673F8">
      <w:pPr>
        <w:numPr>
          <w:ilvl w:val="0"/>
          <w:numId w:val="11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>Dokonywania zmian w ramach planu rocznych zadań inwestycyjnych bez możliwości wprowadzania nowych zadań i rezygnacji zadań przyjętych w ramach danego działu;</w:t>
      </w:r>
    </w:p>
    <w:p w:rsidR="008673F8" w:rsidRPr="00911C74" w:rsidRDefault="008673F8" w:rsidP="008673F8">
      <w:pPr>
        <w:numPr>
          <w:ilvl w:val="0"/>
          <w:numId w:val="11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 xml:space="preserve">Zaciąganie kredytów na pokrycie występującego w ciągu roku przejściowego deficytu budżetu do wysokości </w:t>
      </w:r>
      <w:r w:rsidRPr="00911C74">
        <w:rPr>
          <w:rFonts w:ascii="Times New Roman" w:hAnsi="Times New Roman" w:cs="Times New Roman"/>
          <w:b/>
          <w:bCs/>
          <w:sz w:val="24"/>
          <w:szCs w:val="24"/>
        </w:rPr>
        <w:t>1 200 000,00 zł;</w:t>
      </w:r>
    </w:p>
    <w:p w:rsidR="008673F8" w:rsidRPr="00911C74" w:rsidRDefault="008673F8" w:rsidP="008673F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C74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C74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>Uchwała wchodzi w życie z dniem 1 stycznia 2020 roku i podlega publikacji</w:t>
      </w:r>
      <w:r w:rsidRPr="00911C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1C74">
        <w:rPr>
          <w:rFonts w:ascii="Times New Roman" w:hAnsi="Times New Roman" w:cs="Times New Roman"/>
          <w:sz w:val="24"/>
          <w:szCs w:val="24"/>
        </w:rPr>
        <w:t xml:space="preserve">w Dzienniku Urzędowym Województwa Mazowieckiego </w:t>
      </w:r>
      <w:r w:rsidRPr="00911C74">
        <w:rPr>
          <w:rFonts w:ascii="Times New Roman" w:hAnsi="Times New Roman" w:cs="Times New Roman"/>
          <w:color w:val="000000"/>
          <w:sz w:val="24"/>
          <w:szCs w:val="24"/>
        </w:rPr>
        <w:t xml:space="preserve">oraz na tablicy ogłoszeń Urzędu Gminy. </w:t>
      </w:r>
    </w:p>
    <w:p w:rsidR="008673F8" w:rsidRPr="00911C74" w:rsidRDefault="008673F8" w:rsidP="008673F8">
      <w:pPr>
        <w:tabs>
          <w:tab w:val="left" w:pos="425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254"/>
        <w:jc w:val="both"/>
        <w:rPr>
          <w:rFonts w:ascii="Times New Roman" w:hAnsi="Times New Roman" w:cs="Times New Roman"/>
          <w:sz w:val="24"/>
          <w:szCs w:val="24"/>
        </w:rPr>
      </w:pPr>
    </w:p>
    <w:p w:rsidR="008673F8" w:rsidRPr="00911C74" w:rsidRDefault="008673F8" w:rsidP="008673F8">
      <w:pPr>
        <w:tabs>
          <w:tab w:val="left" w:pos="425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254"/>
        <w:jc w:val="both"/>
        <w:rPr>
          <w:rFonts w:ascii="Times New Roman" w:hAnsi="Times New Roman" w:cs="Times New Roman"/>
          <w:sz w:val="24"/>
          <w:szCs w:val="24"/>
        </w:rPr>
      </w:pPr>
    </w:p>
    <w:p w:rsidR="008673F8" w:rsidRPr="00911C74" w:rsidRDefault="008673F8" w:rsidP="008673F8">
      <w:pPr>
        <w:tabs>
          <w:tab w:val="left" w:pos="425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254"/>
        <w:jc w:val="both"/>
        <w:rPr>
          <w:rFonts w:ascii="Times New Roman" w:hAnsi="Times New Roman" w:cs="Times New Roman"/>
          <w:sz w:val="24"/>
          <w:szCs w:val="24"/>
        </w:rPr>
      </w:pPr>
    </w:p>
    <w:p w:rsidR="008673F8" w:rsidRPr="00911C74" w:rsidRDefault="008673F8" w:rsidP="008673F8">
      <w:pPr>
        <w:tabs>
          <w:tab w:val="left" w:pos="425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254"/>
        <w:jc w:val="both"/>
        <w:rPr>
          <w:rFonts w:ascii="Times New Roman" w:hAnsi="Times New Roman" w:cs="Times New Roman"/>
          <w:sz w:val="24"/>
          <w:szCs w:val="24"/>
        </w:rPr>
      </w:pPr>
    </w:p>
    <w:p w:rsidR="008673F8" w:rsidRPr="00911C74" w:rsidRDefault="008673F8" w:rsidP="008673F8">
      <w:pPr>
        <w:tabs>
          <w:tab w:val="left" w:pos="425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254"/>
        <w:jc w:val="both"/>
        <w:rPr>
          <w:rFonts w:ascii="Times New Roman" w:hAnsi="Times New Roman" w:cs="Times New Roman"/>
          <w:sz w:val="24"/>
          <w:szCs w:val="24"/>
        </w:rPr>
      </w:pPr>
      <w:r w:rsidRPr="00911C74">
        <w:rPr>
          <w:rFonts w:ascii="Times New Roman" w:hAnsi="Times New Roman" w:cs="Times New Roman"/>
          <w:sz w:val="24"/>
          <w:szCs w:val="24"/>
        </w:rPr>
        <w:t xml:space="preserve">               Przewodniczący Rady Gminy</w:t>
      </w:r>
    </w:p>
    <w:p w:rsidR="008673F8" w:rsidRPr="00911C74" w:rsidRDefault="008673F8" w:rsidP="00867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3F8" w:rsidRPr="00911C74" w:rsidRDefault="008673F8" w:rsidP="008673F8">
      <w:pPr>
        <w:tabs>
          <w:tab w:val="center" w:pos="453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3F8" w:rsidRPr="00911C74" w:rsidRDefault="008673F8" w:rsidP="008673F8">
      <w:pPr>
        <w:tabs>
          <w:tab w:val="center" w:pos="453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183" w:rsidRDefault="00085183"/>
    <w:sectPr w:rsidR="00085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suff w:val="nothing"/>
      <w:lvlText w:val="%3"/>
      <w:lvlJc w:val="left"/>
      <w:pPr>
        <w:ind w:left="72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suff w:val="nothing"/>
      <w:lvlText w:val="%4"/>
      <w:lvlJc w:val="left"/>
      <w:pPr>
        <w:ind w:left="108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suff w:val="nothing"/>
      <w:lvlText w:val="%5"/>
      <w:lvlJc w:val="left"/>
      <w:pPr>
        <w:ind w:left="144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suff w:val="nothing"/>
      <w:lvlText w:val="%6"/>
      <w:lvlJc w:val="left"/>
      <w:pPr>
        <w:ind w:left="180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suff w:val="nothing"/>
      <w:lvlText w:val="%7"/>
      <w:lvlJc w:val="left"/>
      <w:pPr>
        <w:ind w:left="216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suff w:val="nothing"/>
      <w:lvlText w:val="%8"/>
      <w:lvlJc w:val="left"/>
      <w:pPr>
        <w:ind w:left="252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suff w:val="nothing"/>
      <w:lvlText w:val="%9"/>
      <w:lvlJc w:val="left"/>
      <w:pPr>
        <w:ind w:left="288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>
    <w:nsid w:val="00000003"/>
    <w:multiLevelType w:val="multilevel"/>
    <w:tmpl w:val="DE3C60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>
    <w:nsid w:val="00000004"/>
    <w:multiLevelType w:val="multilevel"/>
    <w:tmpl w:val="74CC544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>
    <w:nsid w:val="00000005"/>
    <w:multiLevelType w:val="multilevel"/>
    <w:tmpl w:val="ED7C743A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5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86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2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5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9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3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66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5">
    <w:nsid w:val="00000006"/>
    <w:multiLevelType w:val="multilevel"/>
    <w:tmpl w:val="2A76368C"/>
    <w:lvl w:ilvl="0">
      <w:start w:val="1"/>
      <w:numFmt w:val="decimal"/>
      <w:lvlText w:val="%1."/>
      <w:lvlJc w:val="left"/>
      <w:pPr>
        <w:ind w:left="414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74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134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94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54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214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74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934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94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6">
    <w:nsid w:val="00000007"/>
    <w:multiLevelType w:val="multilevel"/>
    <w:tmpl w:val="CB5E87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7">
    <w:nsid w:val="00000008"/>
    <w:multiLevelType w:val="multilevel"/>
    <w:tmpl w:val="4A4CDB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9"/>
    <w:multiLevelType w:val="multilevel"/>
    <w:tmpl w:val="56B856AE"/>
    <w:lvl w:ilvl="0">
      <w:start w:val="1"/>
      <w:numFmt w:val="decimal"/>
      <w:lvlText w:val="%1)"/>
      <w:lvlJc w:val="left"/>
      <w:pPr>
        <w:ind w:left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8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14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50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186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2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58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294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30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A"/>
    <w:multiLevelType w:val="multilevel"/>
    <w:tmpl w:val="2A4892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000000B"/>
    <w:multiLevelType w:val="multilevel"/>
    <w:tmpl w:val="0C94013A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suff w:val="nothing"/>
      <w:lvlText w:val="%2"/>
      <w:lvlJc w:val="left"/>
      <w:pPr>
        <w:ind w:left="576" w:hanging="576"/>
      </w:pPr>
      <w:rPr>
        <w:rFonts w:ascii="Times New Roman" w:hAnsi="Times New Roman" w:cs="Times New Roman"/>
        <w:b/>
        <w:bCs/>
        <w:i/>
        <w:iCs/>
        <w:strike w:val="0"/>
        <w:color w:val="auto"/>
        <w:sz w:val="20"/>
        <w:szCs w:val="20"/>
        <w:u w:val="single"/>
      </w:rPr>
    </w:lvl>
    <w:lvl w:ilvl="2">
      <w:start w:val="1"/>
      <w:numFmt w:val="decimal"/>
      <w:suff w:val="nothing"/>
      <w:lvlText w:val="%3"/>
      <w:lvlJc w:val="left"/>
      <w:pPr>
        <w:ind w:left="936" w:hanging="576"/>
      </w:pPr>
      <w:rPr>
        <w:rFonts w:ascii="Times New Roman" w:hAnsi="Times New Roman" w:cs="Times New Roman"/>
        <w:b/>
        <w:bCs/>
        <w:i/>
        <w:iCs/>
        <w:strike w:val="0"/>
        <w:color w:val="auto"/>
        <w:sz w:val="20"/>
        <w:szCs w:val="20"/>
        <w:u w:val="single"/>
      </w:rPr>
    </w:lvl>
    <w:lvl w:ilvl="3">
      <w:start w:val="1"/>
      <w:numFmt w:val="decimal"/>
      <w:suff w:val="nothing"/>
      <w:lvlText w:val="%4"/>
      <w:lvlJc w:val="left"/>
      <w:pPr>
        <w:ind w:left="1296" w:hanging="576"/>
      </w:pPr>
      <w:rPr>
        <w:rFonts w:ascii="Times New Roman" w:hAnsi="Times New Roman" w:cs="Times New Roman"/>
        <w:b/>
        <w:bCs/>
        <w:i/>
        <w:iCs/>
        <w:strike w:val="0"/>
        <w:color w:val="auto"/>
        <w:sz w:val="20"/>
        <w:szCs w:val="20"/>
        <w:u w:val="single"/>
      </w:rPr>
    </w:lvl>
    <w:lvl w:ilvl="4">
      <w:start w:val="1"/>
      <w:numFmt w:val="decimal"/>
      <w:suff w:val="nothing"/>
      <w:lvlText w:val="%5"/>
      <w:lvlJc w:val="left"/>
      <w:pPr>
        <w:ind w:left="1656" w:hanging="576"/>
      </w:pPr>
      <w:rPr>
        <w:rFonts w:ascii="Times New Roman" w:hAnsi="Times New Roman" w:cs="Times New Roman"/>
        <w:b/>
        <w:bCs/>
        <w:i/>
        <w:iCs/>
        <w:strike w:val="0"/>
        <w:color w:val="auto"/>
        <w:sz w:val="20"/>
        <w:szCs w:val="20"/>
        <w:u w:val="single"/>
      </w:rPr>
    </w:lvl>
    <w:lvl w:ilvl="5">
      <w:start w:val="1"/>
      <w:numFmt w:val="decimal"/>
      <w:suff w:val="nothing"/>
      <w:lvlText w:val="%6"/>
      <w:lvlJc w:val="left"/>
      <w:pPr>
        <w:ind w:left="2016" w:hanging="576"/>
      </w:pPr>
      <w:rPr>
        <w:rFonts w:ascii="Times New Roman" w:hAnsi="Times New Roman" w:cs="Times New Roman"/>
        <w:b/>
        <w:bCs/>
        <w:i/>
        <w:iCs/>
        <w:strike w:val="0"/>
        <w:color w:val="auto"/>
        <w:sz w:val="20"/>
        <w:szCs w:val="20"/>
        <w:u w:val="single"/>
      </w:rPr>
    </w:lvl>
    <w:lvl w:ilvl="6">
      <w:start w:val="1"/>
      <w:numFmt w:val="decimal"/>
      <w:suff w:val="nothing"/>
      <w:lvlText w:val="%7"/>
      <w:lvlJc w:val="left"/>
      <w:pPr>
        <w:ind w:left="2376" w:hanging="576"/>
      </w:pPr>
      <w:rPr>
        <w:rFonts w:ascii="Times New Roman" w:hAnsi="Times New Roman" w:cs="Times New Roman"/>
        <w:b/>
        <w:bCs/>
        <w:i/>
        <w:iCs/>
        <w:strike w:val="0"/>
        <w:color w:val="auto"/>
        <w:sz w:val="20"/>
        <w:szCs w:val="20"/>
        <w:u w:val="single"/>
      </w:rPr>
    </w:lvl>
    <w:lvl w:ilvl="7">
      <w:start w:val="1"/>
      <w:numFmt w:val="decimal"/>
      <w:suff w:val="nothing"/>
      <w:lvlText w:val="%8"/>
      <w:lvlJc w:val="left"/>
      <w:pPr>
        <w:ind w:left="2736" w:hanging="576"/>
      </w:pPr>
      <w:rPr>
        <w:rFonts w:ascii="Times New Roman" w:hAnsi="Times New Roman" w:cs="Times New Roman"/>
        <w:b/>
        <w:bCs/>
        <w:i/>
        <w:iCs/>
        <w:strike w:val="0"/>
        <w:color w:val="auto"/>
        <w:sz w:val="20"/>
        <w:szCs w:val="20"/>
        <w:u w:val="single"/>
      </w:rPr>
    </w:lvl>
    <w:lvl w:ilvl="8">
      <w:start w:val="1"/>
      <w:numFmt w:val="decimal"/>
      <w:suff w:val="nothing"/>
      <w:lvlText w:val="%9"/>
      <w:lvlJc w:val="left"/>
      <w:pPr>
        <w:ind w:left="3096" w:hanging="576"/>
      </w:pPr>
      <w:rPr>
        <w:rFonts w:ascii="Times New Roman" w:hAnsi="Times New Roman" w:cs="Times New Roman"/>
        <w:b/>
        <w:bCs/>
        <w:i/>
        <w:iCs/>
        <w:strike w:val="0"/>
        <w:color w:val="auto"/>
        <w:sz w:val="20"/>
        <w:szCs w:val="20"/>
        <w:u w:val="singl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F8"/>
    <w:rsid w:val="00085183"/>
    <w:rsid w:val="002423FA"/>
    <w:rsid w:val="008673F8"/>
    <w:rsid w:val="00B9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</dc:creator>
  <cp:lastModifiedBy>Joanna.K</cp:lastModifiedBy>
  <cp:revision>5</cp:revision>
  <cp:lastPrinted>2019-12-31T08:47:00Z</cp:lastPrinted>
  <dcterms:created xsi:type="dcterms:W3CDTF">2019-12-18T08:30:00Z</dcterms:created>
  <dcterms:modified xsi:type="dcterms:W3CDTF">2019-12-31T08:47:00Z</dcterms:modified>
</cp:coreProperties>
</file>