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3CD" w:rsidRDefault="003663CD" w:rsidP="003663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</w:t>
      </w:r>
    </w:p>
    <w:p w:rsidR="00647B88" w:rsidRDefault="00647B88" w:rsidP="00647B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NR …………/25</w:t>
      </w:r>
    </w:p>
    <w:p w:rsidR="00647B88" w:rsidRDefault="00647B88" w:rsidP="00647B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BRUDZEŃ DUŻY</w:t>
      </w:r>
    </w:p>
    <w:p w:rsidR="00647B88" w:rsidRDefault="00647B88" w:rsidP="00647B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…………….  2025 r.</w:t>
      </w:r>
    </w:p>
    <w:p w:rsidR="00647B88" w:rsidRDefault="00647B88" w:rsidP="00647B8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sprawie zaliczenia drogi do kategorii dróg gminnych </w:t>
      </w:r>
    </w:p>
    <w:p w:rsidR="00647B88" w:rsidRDefault="00647B88" w:rsidP="00B56689">
      <w:pPr>
        <w:spacing w:before="240" w:line="25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art. 18 ust 2 pkt. </w:t>
      </w:r>
      <w:r w:rsidR="006C57B8" w:rsidRPr="006835CB">
        <w:rPr>
          <w:rFonts w:ascii="Times New Roman" w:hAnsi="Times New Roman" w:cs="Times New Roman"/>
          <w:sz w:val="24"/>
          <w:szCs w:val="24"/>
        </w:rPr>
        <w:t xml:space="preserve">15 </w:t>
      </w:r>
      <w:r>
        <w:rPr>
          <w:rFonts w:ascii="Times New Roman" w:hAnsi="Times New Roman" w:cs="Times New Roman"/>
          <w:sz w:val="24"/>
          <w:szCs w:val="24"/>
        </w:rPr>
        <w:t xml:space="preserve"> ustawy z dnia 8 marca 1990</w:t>
      </w:r>
      <w:r w:rsidR="000B2DE6">
        <w:rPr>
          <w:rFonts w:ascii="Times New Roman" w:hAnsi="Times New Roman" w:cs="Times New Roman"/>
          <w:sz w:val="24"/>
          <w:szCs w:val="24"/>
        </w:rPr>
        <w:t xml:space="preserve"> r. o samorządzie gminnym </w:t>
      </w:r>
      <w:r w:rsidR="000B2DE6" w:rsidRPr="006835C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C57B8" w:rsidRPr="006835C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C57B8" w:rsidRPr="006835CB">
        <w:rPr>
          <w:rFonts w:ascii="Times New Roman" w:hAnsi="Times New Roman" w:cs="Times New Roman"/>
          <w:sz w:val="24"/>
          <w:szCs w:val="24"/>
        </w:rPr>
        <w:t xml:space="preserve">. </w:t>
      </w:r>
      <w:r w:rsidR="000B2DE6">
        <w:rPr>
          <w:rFonts w:ascii="Times New Roman" w:hAnsi="Times New Roman" w:cs="Times New Roman"/>
          <w:sz w:val="24"/>
          <w:szCs w:val="24"/>
        </w:rPr>
        <w:t>Dz. U</w:t>
      </w:r>
      <w:r>
        <w:rPr>
          <w:rFonts w:ascii="Times New Roman" w:hAnsi="Times New Roman" w:cs="Times New Roman"/>
          <w:sz w:val="24"/>
          <w:szCs w:val="24"/>
        </w:rPr>
        <w:t>. z 2024</w:t>
      </w:r>
      <w:r w:rsidR="000B2D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r. poz. 1465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 ) </w:t>
      </w:r>
      <w:r w:rsidR="006C57B8" w:rsidRPr="006835CB">
        <w:rPr>
          <w:rFonts w:ascii="Times New Roman" w:hAnsi="Times New Roman" w:cs="Times New Roman"/>
          <w:sz w:val="24"/>
          <w:szCs w:val="24"/>
        </w:rPr>
        <w:t xml:space="preserve">w zw. z art. </w:t>
      </w:r>
      <w:r w:rsidR="00CB267D">
        <w:rPr>
          <w:rFonts w:ascii="Times New Roman" w:hAnsi="Times New Roman" w:cs="Times New Roman"/>
          <w:sz w:val="24"/>
          <w:szCs w:val="24"/>
        </w:rPr>
        <w:t>7 ust. 1 i 2 ustawy z dnia 21. m</w:t>
      </w:r>
      <w:r w:rsidR="006C57B8" w:rsidRPr="006835CB">
        <w:rPr>
          <w:rFonts w:ascii="Times New Roman" w:hAnsi="Times New Roman" w:cs="Times New Roman"/>
          <w:sz w:val="24"/>
          <w:szCs w:val="24"/>
        </w:rPr>
        <w:t>arca 1985r. o drogach publicznych (</w:t>
      </w:r>
      <w:proofErr w:type="spellStart"/>
      <w:r w:rsidR="006C57B8" w:rsidRPr="006835CB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C57B8" w:rsidRPr="006835CB">
        <w:rPr>
          <w:rFonts w:ascii="Times New Roman" w:hAnsi="Times New Roman" w:cs="Times New Roman"/>
          <w:sz w:val="24"/>
          <w:szCs w:val="24"/>
        </w:rPr>
        <w:t xml:space="preserve">. Dz. U. z 2025r. poz. 889) </w:t>
      </w:r>
      <w:r>
        <w:rPr>
          <w:rFonts w:ascii="Times New Roman" w:hAnsi="Times New Roman" w:cs="Times New Roman"/>
          <w:sz w:val="24"/>
          <w:szCs w:val="24"/>
        </w:rPr>
        <w:t xml:space="preserve">po zasięgnięciu </w:t>
      </w:r>
      <w:r w:rsidR="00B56689">
        <w:rPr>
          <w:rFonts w:ascii="Times New Roman" w:hAnsi="Times New Roman" w:cs="Times New Roman"/>
          <w:sz w:val="24"/>
          <w:szCs w:val="24"/>
        </w:rPr>
        <w:t xml:space="preserve">pozytywnej </w:t>
      </w:r>
      <w:r>
        <w:rPr>
          <w:rFonts w:ascii="Times New Roman" w:hAnsi="Times New Roman" w:cs="Times New Roman"/>
          <w:sz w:val="24"/>
          <w:szCs w:val="24"/>
        </w:rPr>
        <w:t xml:space="preserve">opinii  </w:t>
      </w:r>
      <w:r w:rsidR="00B56689">
        <w:rPr>
          <w:rFonts w:ascii="Times New Roman" w:hAnsi="Times New Roman" w:cs="Times New Roman"/>
          <w:sz w:val="24"/>
          <w:szCs w:val="24"/>
        </w:rPr>
        <w:t xml:space="preserve">Zarządu Powiatu w Płocku, </w:t>
      </w:r>
      <w:r>
        <w:rPr>
          <w:rFonts w:ascii="Times New Roman" w:hAnsi="Times New Roman" w:cs="Times New Roman"/>
          <w:sz w:val="24"/>
          <w:szCs w:val="24"/>
        </w:rPr>
        <w:t xml:space="preserve">Rada Gminy Brudzeń Duży uchwala, co następuje:   </w:t>
      </w:r>
    </w:p>
    <w:p w:rsidR="00647B88" w:rsidRDefault="00647B88" w:rsidP="00647B88">
      <w:pPr>
        <w:pStyle w:val="Default"/>
        <w:ind w:firstLine="709"/>
      </w:pPr>
    </w:p>
    <w:p w:rsidR="00647B88" w:rsidRDefault="00724DBF" w:rsidP="00647B88">
      <w:pPr>
        <w:spacing w:before="240" w:line="25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§ 1. </w:t>
      </w:r>
      <w:r w:rsidR="00647B88">
        <w:rPr>
          <w:rFonts w:ascii="Times New Roman" w:hAnsi="Times New Roman" w:cs="Times New Roman"/>
          <w:bCs/>
          <w:sz w:val="24"/>
          <w:szCs w:val="24"/>
        </w:rPr>
        <w:t>Zalicza się do kategorii dróg gminnych drogę o długości 310m</w:t>
      </w:r>
      <w:r w:rsidR="00C81E1C">
        <w:rPr>
          <w:rFonts w:ascii="Times New Roman" w:hAnsi="Times New Roman" w:cs="Times New Roman"/>
          <w:bCs/>
          <w:sz w:val="24"/>
          <w:szCs w:val="24"/>
        </w:rPr>
        <w:t>,</w:t>
      </w:r>
      <w:r w:rsidR="00647B88">
        <w:rPr>
          <w:rFonts w:ascii="Times New Roman" w:hAnsi="Times New Roman" w:cs="Times New Roman"/>
          <w:bCs/>
          <w:sz w:val="24"/>
          <w:szCs w:val="24"/>
        </w:rPr>
        <w:t xml:space="preserve"> zlokalizowaną w miejscowości Siecień </w:t>
      </w:r>
      <w:r w:rsidR="00C81E1C">
        <w:rPr>
          <w:rFonts w:ascii="Times New Roman" w:hAnsi="Times New Roman" w:cs="Times New Roman"/>
          <w:bCs/>
          <w:sz w:val="24"/>
          <w:szCs w:val="24"/>
        </w:rPr>
        <w:t xml:space="preserve">na działce ewidencyjnej nr 250/4 </w:t>
      </w:r>
      <w:r w:rsidR="00647B88">
        <w:rPr>
          <w:rFonts w:ascii="Times New Roman" w:hAnsi="Times New Roman" w:cs="Times New Roman"/>
          <w:bCs/>
          <w:sz w:val="24"/>
          <w:szCs w:val="24"/>
        </w:rPr>
        <w:t>obręb 0030, Gmina Brudzeń Duży</w:t>
      </w:r>
    </w:p>
    <w:p w:rsidR="00647B88" w:rsidRDefault="00647B88" w:rsidP="00647B88">
      <w:pPr>
        <w:spacing w:before="240" w:line="25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§ 2. Położenie </w:t>
      </w:r>
      <w:r w:rsidR="0055371D">
        <w:rPr>
          <w:rFonts w:ascii="Times New Roman" w:hAnsi="Times New Roman" w:cs="Times New Roman"/>
          <w:bCs/>
          <w:sz w:val="24"/>
          <w:szCs w:val="24"/>
        </w:rPr>
        <w:t xml:space="preserve">i przebieg drogi, o której mowa w § 1 przedstawiono </w:t>
      </w:r>
      <w:r>
        <w:rPr>
          <w:rFonts w:ascii="Times New Roman" w:hAnsi="Times New Roman" w:cs="Times New Roman"/>
          <w:bCs/>
          <w:sz w:val="24"/>
          <w:szCs w:val="24"/>
        </w:rPr>
        <w:t xml:space="preserve"> na graficznym załączniku nr 1 do niniejszej uchwały.</w:t>
      </w:r>
    </w:p>
    <w:p w:rsidR="00647B88" w:rsidRDefault="00647B88" w:rsidP="00647B88">
      <w:pPr>
        <w:spacing w:before="240" w:line="25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§ 3. Wykonanie uchwały powierza się Wójtowi Gminy Brudzeń Duży</w:t>
      </w:r>
    </w:p>
    <w:p w:rsidR="00647B88" w:rsidRDefault="00647B88" w:rsidP="00647B88">
      <w:pPr>
        <w:spacing w:before="240" w:line="256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§ 4. Uchwała wchodzi w życie po upływie 14 dni od jej ogłoszenia w Dzienniku Urzędowym Województwa Mazowieckiego.</w:t>
      </w:r>
    </w:p>
    <w:p w:rsidR="00647B88" w:rsidRDefault="00647B88" w:rsidP="00647B88">
      <w:pPr>
        <w:rPr>
          <w:rFonts w:ascii="Times New Roman" w:hAnsi="Times New Roman" w:cs="Times New Roman"/>
          <w:sz w:val="24"/>
          <w:szCs w:val="24"/>
        </w:rPr>
      </w:pPr>
    </w:p>
    <w:p w:rsidR="00647B88" w:rsidRDefault="00647B88" w:rsidP="00647B88"/>
    <w:p w:rsidR="00647B88" w:rsidRDefault="00647B88" w:rsidP="00647B88"/>
    <w:p w:rsidR="00647B88" w:rsidRDefault="00647B88" w:rsidP="00647B88"/>
    <w:p w:rsidR="00647B88" w:rsidRDefault="00647B88" w:rsidP="00647B88">
      <w:bookmarkStart w:id="0" w:name="_GoBack"/>
      <w:bookmarkEnd w:id="0"/>
    </w:p>
    <w:p w:rsidR="00647B88" w:rsidRDefault="00647B88" w:rsidP="00647B88"/>
    <w:p w:rsidR="00647B88" w:rsidRDefault="00647B88" w:rsidP="00647B88"/>
    <w:p w:rsidR="00647B88" w:rsidRDefault="00647B88" w:rsidP="00647B88"/>
    <w:p w:rsidR="00647B88" w:rsidRDefault="00647B88" w:rsidP="00647B88">
      <w:pPr>
        <w:spacing w:after="0"/>
        <w:rPr>
          <w:sz w:val="16"/>
          <w:szCs w:val="16"/>
        </w:rPr>
      </w:pPr>
    </w:p>
    <w:p w:rsidR="00E41574" w:rsidRPr="003663CD" w:rsidRDefault="003663CD" w:rsidP="003663CD">
      <w:pPr>
        <w:spacing w:after="0"/>
        <w:rPr>
          <w:sz w:val="16"/>
          <w:szCs w:val="16"/>
        </w:rPr>
      </w:pPr>
      <w:r w:rsidRPr="003663CD">
        <w:rPr>
          <w:sz w:val="16"/>
          <w:szCs w:val="16"/>
        </w:rPr>
        <w:t>Sporządził:</w:t>
      </w:r>
    </w:p>
    <w:p w:rsidR="003663CD" w:rsidRPr="003663CD" w:rsidRDefault="003663CD" w:rsidP="003663CD">
      <w:pPr>
        <w:spacing w:after="0"/>
        <w:rPr>
          <w:sz w:val="16"/>
          <w:szCs w:val="16"/>
        </w:rPr>
      </w:pPr>
      <w:r w:rsidRPr="003663CD">
        <w:rPr>
          <w:sz w:val="16"/>
          <w:szCs w:val="16"/>
        </w:rPr>
        <w:t>Katarzyna Szelągowska</w:t>
      </w:r>
    </w:p>
    <w:sectPr w:rsidR="003663CD" w:rsidRPr="00366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88"/>
    <w:rsid w:val="000B2DE6"/>
    <w:rsid w:val="0029781B"/>
    <w:rsid w:val="002F3E8E"/>
    <w:rsid w:val="003663CD"/>
    <w:rsid w:val="0055371D"/>
    <w:rsid w:val="00647B88"/>
    <w:rsid w:val="006835CB"/>
    <w:rsid w:val="006C57B8"/>
    <w:rsid w:val="00722433"/>
    <w:rsid w:val="00724DBF"/>
    <w:rsid w:val="00B56689"/>
    <w:rsid w:val="00C81E1C"/>
    <w:rsid w:val="00CB267D"/>
    <w:rsid w:val="00CF713C"/>
    <w:rsid w:val="00E41574"/>
    <w:rsid w:val="00F6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6FC45-233D-4764-8F76-803FCD4C4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7B88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7B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7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KatarzynaSz</dc:creator>
  <cp:keywords/>
  <dc:description/>
  <cp:lastModifiedBy>KatarzynaSz</cp:lastModifiedBy>
  <cp:revision>7</cp:revision>
  <dcterms:created xsi:type="dcterms:W3CDTF">2025-07-28T06:53:00Z</dcterms:created>
  <dcterms:modified xsi:type="dcterms:W3CDTF">2025-07-28T07:13:00Z</dcterms:modified>
</cp:coreProperties>
</file>