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C2" w:rsidRDefault="00095AC2" w:rsidP="00095AC2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5AC2" w:rsidRDefault="00095AC2" w:rsidP="00095A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Uchwała Nr</w:t>
      </w:r>
      <w:r w:rsidR="00D70B8E">
        <w:rPr>
          <w:sz w:val="28"/>
          <w:szCs w:val="28"/>
        </w:rPr>
        <w:t xml:space="preserve"> XXVI/192/13</w:t>
      </w:r>
      <w:r>
        <w:rPr>
          <w:sz w:val="28"/>
          <w:szCs w:val="28"/>
        </w:rPr>
        <w:t xml:space="preserve"> </w:t>
      </w:r>
    </w:p>
    <w:p w:rsidR="00095AC2" w:rsidRDefault="00095AC2" w:rsidP="00095A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Rady Gminy w Brudzeniu Dużym </w:t>
      </w:r>
    </w:p>
    <w:p w:rsidR="00095AC2" w:rsidRDefault="00095AC2" w:rsidP="00095AC2">
      <w:pPr>
        <w:spacing w:after="0" w:line="24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z dnia</w:t>
      </w:r>
      <w:r w:rsidR="00D70B8E">
        <w:rPr>
          <w:sz w:val="28"/>
          <w:szCs w:val="28"/>
        </w:rPr>
        <w:t xml:space="preserve"> 01 lutego 2013r.</w:t>
      </w:r>
      <w:r>
        <w:rPr>
          <w:sz w:val="28"/>
          <w:szCs w:val="28"/>
        </w:rPr>
        <w:t xml:space="preserve"> </w:t>
      </w:r>
    </w:p>
    <w:p w:rsidR="00095AC2" w:rsidRDefault="00095AC2" w:rsidP="00095AC2">
      <w:pPr>
        <w:spacing w:after="0" w:line="240" w:lineRule="auto"/>
        <w:ind w:left="2124" w:firstLine="708"/>
        <w:rPr>
          <w:sz w:val="28"/>
          <w:szCs w:val="28"/>
        </w:rPr>
      </w:pPr>
    </w:p>
    <w:p w:rsidR="00095AC2" w:rsidRDefault="00095AC2" w:rsidP="00095AC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w sprawie</w:t>
      </w:r>
      <w:r>
        <w:rPr>
          <w:b/>
          <w:sz w:val="28"/>
          <w:szCs w:val="28"/>
        </w:rPr>
        <w:t>: określenia granic obwodu publicznej Szkoły Podstawowej</w:t>
      </w:r>
    </w:p>
    <w:p w:rsidR="00095AC2" w:rsidRDefault="00095AC2" w:rsidP="00095AC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84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im. Marii Konopnickiej w Siecieniu</w:t>
      </w:r>
    </w:p>
    <w:p w:rsidR="00095AC2" w:rsidRDefault="00095AC2" w:rsidP="00095AC2">
      <w:pPr>
        <w:spacing w:after="0" w:line="240" w:lineRule="auto"/>
        <w:jc w:val="both"/>
        <w:rPr>
          <w:b/>
          <w:sz w:val="28"/>
          <w:szCs w:val="28"/>
        </w:rPr>
      </w:pPr>
    </w:p>
    <w:p w:rsidR="00095AC2" w:rsidRDefault="00095AC2" w:rsidP="00095AC2">
      <w:pPr>
        <w:spacing w:after="0"/>
        <w:jc w:val="both"/>
        <w:rPr>
          <w:b/>
          <w:sz w:val="28"/>
          <w:szCs w:val="28"/>
        </w:rPr>
      </w:pPr>
    </w:p>
    <w:p w:rsidR="00095AC2" w:rsidRDefault="00095AC2" w:rsidP="00095A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art.17 ust. 4 ustawy z dnia 7 września 1991r. o systemie oświaty (Dz. U. z 2004r., Nr 256, poz.2572 z późn. zm.) oraz art.7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8 </w:t>
      </w:r>
    </w:p>
    <w:p w:rsidR="00095AC2" w:rsidRDefault="00095AC2" w:rsidP="00E846B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art.18 ust.2,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15 ustawy z dnia 8 marca 1990r. o samorządzie gminnym (Dz. U. z 2001r. Nr 142, poz. 1591 z późn. zm.) Rada Gminy uchwala, co następuje:</w:t>
      </w:r>
    </w:p>
    <w:p w:rsidR="00095AC2" w:rsidRDefault="00095AC2" w:rsidP="00095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§1</w:t>
      </w:r>
    </w:p>
    <w:p w:rsidR="00095AC2" w:rsidRDefault="00095AC2" w:rsidP="00E84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Ustala się dla Szkoły Podstawowej im. Marii Konopnickiej w Siecieniu obwód, do którego należą następujące miejscowości: Biskupice,</w:t>
      </w:r>
      <w:r w:rsidR="007F6BFC">
        <w:rPr>
          <w:sz w:val="28"/>
          <w:szCs w:val="28"/>
        </w:rPr>
        <w:t xml:space="preserve"> </w:t>
      </w:r>
      <w:proofErr w:type="spellStart"/>
      <w:r w:rsidR="007F6BFC">
        <w:rPr>
          <w:sz w:val="28"/>
          <w:szCs w:val="28"/>
        </w:rPr>
        <w:t>Cierszewo</w:t>
      </w:r>
      <w:proofErr w:type="spellEnd"/>
      <w:r w:rsidR="007F6BFC">
        <w:rPr>
          <w:sz w:val="28"/>
          <w:szCs w:val="28"/>
        </w:rPr>
        <w:t xml:space="preserve">, </w:t>
      </w:r>
      <w:proofErr w:type="spellStart"/>
      <w:r w:rsidR="007F6BFC">
        <w:rPr>
          <w:sz w:val="28"/>
          <w:szCs w:val="28"/>
        </w:rPr>
        <w:t>Głó</w:t>
      </w:r>
      <w:r>
        <w:rPr>
          <w:sz w:val="28"/>
          <w:szCs w:val="28"/>
        </w:rPr>
        <w:t>wina</w:t>
      </w:r>
      <w:proofErr w:type="spellEnd"/>
      <w:r>
        <w:rPr>
          <w:sz w:val="28"/>
          <w:szCs w:val="28"/>
        </w:rPr>
        <w:t xml:space="preserve">, Lasotki, Murzynowo, </w:t>
      </w:r>
      <w:proofErr w:type="spellStart"/>
      <w:r>
        <w:rPr>
          <w:sz w:val="28"/>
          <w:szCs w:val="28"/>
        </w:rPr>
        <w:t>Radotki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Robertowo</w:t>
      </w:r>
      <w:proofErr w:type="spellEnd"/>
      <w:r>
        <w:rPr>
          <w:sz w:val="28"/>
          <w:szCs w:val="28"/>
        </w:rPr>
        <w:t xml:space="preserve"> od numeru 1 do numeru 16, Siecień, Siecień  - Rumunki, Ż</w:t>
      </w:r>
      <w:r w:rsidR="00F51C55">
        <w:rPr>
          <w:sz w:val="28"/>
          <w:szCs w:val="28"/>
        </w:rPr>
        <w:t>e</w:t>
      </w:r>
      <w:r>
        <w:rPr>
          <w:sz w:val="28"/>
          <w:szCs w:val="28"/>
        </w:rPr>
        <w:t xml:space="preserve">rniki, Gorzechowo oprócz numerów 1,3,4, Rembielin, </w:t>
      </w:r>
      <w:proofErr w:type="spellStart"/>
      <w:r>
        <w:rPr>
          <w:sz w:val="28"/>
          <w:szCs w:val="28"/>
        </w:rPr>
        <w:t>Sobowo</w:t>
      </w:r>
      <w:proofErr w:type="spellEnd"/>
      <w:r w:rsidR="007F6BFC">
        <w:rPr>
          <w:sz w:val="28"/>
          <w:szCs w:val="28"/>
        </w:rPr>
        <w:t xml:space="preserve">, </w:t>
      </w:r>
      <w:r>
        <w:rPr>
          <w:sz w:val="28"/>
          <w:szCs w:val="28"/>
        </w:rPr>
        <w:t>Strupczewo</w:t>
      </w:r>
      <w:r w:rsidR="007F6BFC">
        <w:rPr>
          <w:sz w:val="28"/>
          <w:szCs w:val="28"/>
        </w:rPr>
        <w:t xml:space="preserve"> oprócz numerów </w:t>
      </w:r>
      <w:r>
        <w:rPr>
          <w:sz w:val="28"/>
          <w:szCs w:val="28"/>
        </w:rPr>
        <w:t xml:space="preserve"> 9, 14, 18, 22, 24, 25, 25a, 27, 28, 29, 30, 31, 31A, 32, 32A, 33, 33A, 34, 35,</w:t>
      </w:r>
      <w:r w:rsidR="007F6BFC">
        <w:rPr>
          <w:sz w:val="28"/>
          <w:szCs w:val="28"/>
        </w:rPr>
        <w:t xml:space="preserve"> 36, 37, 37a, 37b, 37c, 38, Myśliborzyce, Rokicie, Uniejewo, Więcławice </w:t>
      </w:r>
      <w:r>
        <w:rPr>
          <w:sz w:val="28"/>
          <w:szCs w:val="28"/>
        </w:rPr>
        <w:t>.</w:t>
      </w:r>
    </w:p>
    <w:p w:rsidR="00095AC2" w:rsidRDefault="00095AC2" w:rsidP="00095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§2</w:t>
      </w:r>
    </w:p>
    <w:p w:rsidR="00095AC2" w:rsidRDefault="00E846B2" w:rsidP="00095AC2">
      <w:pPr>
        <w:rPr>
          <w:sz w:val="28"/>
          <w:szCs w:val="28"/>
        </w:rPr>
      </w:pPr>
      <w:r>
        <w:rPr>
          <w:sz w:val="28"/>
          <w:szCs w:val="28"/>
        </w:rPr>
        <w:t>Traci moc uchwała Nr XII/92</w:t>
      </w:r>
      <w:r w:rsidR="00095AC2">
        <w:rPr>
          <w:sz w:val="28"/>
          <w:szCs w:val="28"/>
        </w:rPr>
        <w:t>/08 Rady Gminy w Brudzeniu Dużym z dnia 15 kwietnia 2008r. w sprawie ustalenia granic obwodu publiczn</w:t>
      </w:r>
      <w:r>
        <w:rPr>
          <w:sz w:val="28"/>
          <w:szCs w:val="28"/>
        </w:rPr>
        <w:t>ej Szkoły Podstawowej im. Marii Konopnickiej w Siecieniu i uchwała Nr 61</w:t>
      </w:r>
      <w:r w:rsidR="00095AC2">
        <w:rPr>
          <w:sz w:val="28"/>
          <w:szCs w:val="28"/>
        </w:rPr>
        <w:t xml:space="preserve">/V/99 Rady Gminy w Brudzeniu Dużym z dnia 11 marca 1999roku w sprawie ustalenia granic obwodu publicznej </w:t>
      </w:r>
      <w:r>
        <w:rPr>
          <w:sz w:val="28"/>
          <w:szCs w:val="28"/>
        </w:rPr>
        <w:t>Szkoły Podstawowej w Myśliborzycach</w:t>
      </w:r>
      <w:r w:rsidR="00095AC2">
        <w:rPr>
          <w:sz w:val="28"/>
          <w:szCs w:val="28"/>
        </w:rPr>
        <w:t>.</w:t>
      </w:r>
    </w:p>
    <w:p w:rsidR="00095AC2" w:rsidRDefault="00095AC2" w:rsidP="00095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§3</w:t>
      </w:r>
    </w:p>
    <w:p w:rsidR="00095AC2" w:rsidRDefault="00095AC2" w:rsidP="00095AC2">
      <w:pPr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095AC2" w:rsidRDefault="00095AC2" w:rsidP="00095A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§4</w:t>
      </w:r>
    </w:p>
    <w:p w:rsidR="00095AC2" w:rsidRDefault="00095AC2" w:rsidP="00095AC2">
      <w:pPr>
        <w:rPr>
          <w:sz w:val="28"/>
          <w:szCs w:val="28"/>
        </w:rPr>
      </w:pPr>
      <w:r>
        <w:rPr>
          <w:sz w:val="28"/>
          <w:szCs w:val="28"/>
        </w:rPr>
        <w:t>Uchwała podlega opublikowaniu w Dzienniku Urzędowym Województwa Mazowieckiego i wchodzi</w:t>
      </w:r>
      <w:r w:rsidR="00E846B2">
        <w:rPr>
          <w:sz w:val="28"/>
          <w:szCs w:val="28"/>
        </w:rPr>
        <w:t xml:space="preserve"> w życie z dniem 01września 2013</w:t>
      </w:r>
      <w:r>
        <w:rPr>
          <w:sz w:val="28"/>
          <w:szCs w:val="28"/>
        </w:rPr>
        <w:t xml:space="preserve">r. </w:t>
      </w:r>
    </w:p>
    <w:p w:rsidR="00095AC2" w:rsidRDefault="00095AC2" w:rsidP="00095AC2">
      <w:pPr>
        <w:rPr>
          <w:sz w:val="28"/>
          <w:szCs w:val="28"/>
        </w:rPr>
      </w:pPr>
    </w:p>
    <w:p w:rsidR="003F455C" w:rsidRDefault="003F455C" w:rsidP="003F455C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Załącznik Nr 1 </w:t>
      </w:r>
    </w:p>
    <w:p w:rsidR="003F455C" w:rsidRDefault="003F455C" w:rsidP="003F455C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do Uchwały Nr XXVI/192/13</w:t>
      </w:r>
    </w:p>
    <w:p w:rsidR="003F455C" w:rsidRDefault="003F455C" w:rsidP="003F45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Rady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 w Brudzeniu Dużym</w:t>
      </w:r>
    </w:p>
    <w:p w:rsidR="003F455C" w:rsidRDefault="003F455C" w:rsidP="003F45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z dnia 01 lutego 2013r. </w:t>
      </w:r>
    </w:p>
    <w:p w:rsidR="003F455C" w:rsidRDefault="003F455C" w:rsidP="003F455C">
      <w:pPr>
        <w:pStyle w:val="Nagwek3"/>
        <w:rPr>
          <w:rFonts w:ascii="Arial" w:eastAsiaTheme="minorEastAsia" w:hAnsi="Arial" w:cs="Arial"/>
          <w:szCs w:val="24"/>
        </w:rPr>
      </w:pPr>
    </w:p>
    <w:p w:rsidR="003F455C" w:rsidRDefault="003F455C" w:rsidP="003F455C">
      <w:pPr>
        <w:pStyle w:val="Nagwek3"/>
        <w:rPr>
          <w:rFonts w:ascii="Arial" w:eastAsiaTheme="minorEastAsia" w:hAnsi="Arial" w:cs="Arial"/>
          <w:szCs w:val="24"/>
        </w:rPr>
      </w:pPr>
    </w:p>
    <w:p w:rsidR="003F455C" w:rsidRDefault="003F455C" w:rsidP="003F455C">
      <w:pPr>
        <w:pStyle w:val="Nagwek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 Założycielski</w:t>
      </w:r>
    </w:p>
    <w:p w:rsidR="003F455C" w:rsidRDefault="003F455C" w:rsidP="003F45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Zespołu Szkół w Siecieniu </w:t>
      </w:r>
    </w:p>
    <w:p w:rsidR="003F455C" w:rsidRDefault="003F455C" w:rsidP="003F4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Sporządzony na podstawie art. 58 ust. 1,2, art. 62 ust. 3 ustawy z dnia 7 września 1991r. o systemie oświaty (tekst jednolity Dz. U. 2004r. Nr 256, poz. 2572 z późn. zm.) oraz §1 ust.1 uchwały Nr XXVI/192/13 Rady Gminy Brudzeń Duży z dnia</w:t>
      </w:r>
    </w:p>
    <w:p w:rsidR="003F455C" w:rsidRDefault="003F455C" w:rsidP="003F455C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01 lutego 2013r. w sprawie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określenia granic obwodu publicznej Szkoły Podstawowej im. Marii Konopnickiej w Siecieniu –</w:t>
      </w:r>
    </w:p>
    <w:p w:rsidR="003F455C" w:rsidRDefault="003F455C" w:rsidP="003F455C">
      <w:pPr>
        <w:spacing w:after="0" w:line="240" w:lineRule="auto"/>
        <w:jc w:val="both"/>
        <w:rPr>
          <w:sz w:val="28"/>
          <w:szCs w:val="28"/>
        </w:rPr>
      </w:pPr>
    </w:p>
    <w:p w:rsidR="003F455C" w:rsidRDefault="003F455C" w:rsidP="003F455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§3 aktu założycielskiego Zespołu Szkół w Siecieniu otrzymuje brzmienie:</w:t>
      </w:r>
    </w:p>
    <w:p w:rsidR="003F455C" w:rsidRDefault="003F455C" w:rsidP="003F455C">
      <w:pPr>
        <w:spacing w:after="0" w:line="240" w:lineRule="auto"/>
        <w:jc w:val="both"/>
        <w:rPr>
          <w:b/>
          <w:sz w:val="28"/>
          <w:szCs w:val="28"/>
        </w:rPr>
      </w:pPr>
    </w:p>
    <w:p w:rsidR="003F455C" w:rsidRDefault="003F455C" w:rsidP="003F45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„Obwód Zespołu Szkół obejmować będzie obwody szkół wchodzących w skład Zespołu Szkół w Siecieniu i stanowi:</w:t>
      </w:r>
    </w:p>
    <w:p w:rsidR="003F455C" w:rsidRDefault="003F455C" w:rsidP="003F4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1)obwód Szkoły Podstawowej im. Marii Konopnickiej w Siecieniu z miejscowościami: Biskupice, </w:t>
      </w:r>
      <w:proofErr w:type="spellStart"/>
      <w:r>
        <w:rPr>
          <w:rFonts w:ascii="Arial" w:hAnsi="Arial" w:cs="Arial"/>
          <w:sz w:val="24"/>
          <w:szCs w:val="24"/>
        </w:rPr>
        <w:t>Cierszewo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Główina</w:t>
      </w:r>
      <w:proofErr w:type="spellEnd"/>
      <w:r>
        <w:rPr>
          <w:rFonts w:ascii="Arial" w:hAnsi="Arial" w:cs="Arial"/>
          <w:sz w:val="24"/>
          <w:szCs w:val="24"/>
        </w:rPr>
        <w:t xml:space="preserve">, Gorzechowo bez Nr 1,3,4,, Lasotki, Murzynowo, </w:t>
      </w:r>
      <w:proofErr w:type="spellStart"/>
      <w:r>
        <w:rPr>
          <w:rFonts w:ascii="Arial" w:hAnsi="Arial" w:cs="Arial"/>
          <w:sz w:val="24"/>
          <w:szCs w:val="24"/>
        </w:rPr>
        <w:t>Radotki</w:t>
      </w:r>
      <w:proofErr w:type="spellEnd"/>
      <w:r>
        <w:rPr>
          <w:rFonts w:ascii="Arial" w:hAnsi="Arial" w:cs="Arial"/>
          <w:sz w:val="24"/>
          <w:szCs w:val="24"/>
        </w:rPr>
        <w:t xml:space="preserve">, Rembielin, </w:t>
      </w:r>
      <w:proofErr w:type="spellStart"/>
      <w:r>
        <w:rPr>
          <w:rFonts w:ascii="Arial" w:hAnsi="Arial" w:cs="Arial"/>
          <w:sz w:val="24"/>
          <w:szCs w:val="24"/>
        </w:rPr>
        <w:t>Robertowo</w:t>
      </w:r>
      <w:proofErr w:type="spellEnd"/>
      <w:r>
        <w:rPr>
          <w:rFonts w:ascii="Arial" w:hAnsi="Arial" w:cs="Arial"/>
          <w:sz w:val="24"/>
          <w:szCs w:val="24"/>
        </w:rPr>
        <w:t xml:space="preserve"> od Nr 1 do Nr 16, Siecień, Siecień Rumunki, </w:t>
      </w:r>
      <w:proofErr w:type="spellStart"/>
      <w:r>
        <w:rPr>
          <w:rFonts w:ascii="Arial" w:hAnsi="Arial" w:cs="Arial"/>
          <w:sz w:val="24"/>
          <w:szCs w:val="24"/>
        </w:rPr>
        <w:t>Sobowo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F455C" w:rsidRDefault="003F455C" w:rsidP="003F4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Strupczewo bez numerów: 9,  14, 18, 22, 24, 25, 25a, 27, 28, 29,   30, 31, 31A, 32, 32A, 33, 33A, 34, 35, 36, 37, 37a, 37b, 37c, 38, Żerniki, Myśliborzyce, Uniejewo, Rokicie, Więcławice;</w:t>
      </w:r>
    </w:p>
    <w:p w:rsidR="003F455C" w:rsidRDefault="003F455C" w:rsidP="003F4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obwód Gimnazjum im. Adama Mickiewicza w Siecieniu z miejscowościami:</w:t>
      </w:r>
    </w:p>
    <w:p w:rsidR="003F455C" w:rsidRDefault="003F455C" w:rsidP="003F4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Biskupice, </w:t>
      </w:r>
      <w:proofErr w:type="spellStart"/>
      <w:r>
        <w:rPr>
          <w:rFonts w:ascii="Arial" w:hAnsi="Arial" w:cs="Arial"/>
          <w:sz w:val="24"/>
          <w:szCs w:val="24"/>
        </w:rPr>
        <w:t>Cierszewo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Główina</w:t>
      </w:r>
      <w:proofErr w:type="spellEnd"/>
      <w:r>
        <w:rPr>
          <w:rFonts w:ascii="Arial" w:hAnsi="Arial" w:cs="Arial"/>
          <w:sz w:val="24"/>
          <w:szCs w:val="24"/>
        </w:rPr>
        <w:t xml:space="preserve">, Gorzechowo bez Nr 1,3,4,, Lasotki, Murzynowo, </w:t>
      </w:r>
      <w:proofErr w:type="spellStart"/>
      <w:r>
        <w:rPr>
          <w:rFonts w:ascii="Arial" w:hAnsi="Arial" w:cs="Arial"/>
          <w:sz w:val="24"/>
          <w:szCs w:val="24"/>
        </w:rPr>
        <w:t>Radotki</w:t>
      </w:r>
      <w:proofErr w:type="spellEnd"/>
      <w:r>
        <w:rPr>
          <w:rFonts w:ascii="Arial" w:hAnsi="Arial" w:cs="Arial"/>
          <w:sz w:val="24"/>
          <w:szCs w:val="24"/>
        </w:rPr>
        <w:t xml:space="preserve">, Rembielin, </w:t>
      </w:r>
      <w:proofErr w:type="spellStart"/>
      <w:r>
        <w:rPr>
          <w:rFonts w:ascii="Arial" w:hAnsi="Arial" w:cs="Arial"/>
          <w:sz w:val="24"/>
          <w:szCs w:val="24"/>
        </w:rPr>
        <w:t>Robertowo</w:t>
      </w:r>
      <w:proofErr w:type="spellEnd"/>
      <w:r>
        <w:rPr>
          <w:rFonts w:ascii="Arial" w:hAnsi="Arial" w:cs="Arial"/>
          <w:sz w:val="24"/>
          <w:szCs w:val="24"/>
        </w:rPr>
        <w:t xml:space="preserve"> od Nr 1 do Nr 16, Siecień, Siecień Rumunki, </w:t>
      </w:r>
      <w:proofErr w:type="spellStart"/>
      <w:r>
        <w:rPr>
          <w:rFonts w:ascii="Arial" w:hAnsi="Arial" w:cs="Arial"/>
          <w:sz w:val="24"/>
          <w:szCs w:val="24"/>
        </w:rPr>
        <w:t>Sobowo</w:t>
      </w:r>
      <w:proofErr w:type="spellEnd"/>
      <w:r>
        <w:rPr>
          <w:rFonts w:ascii="Arial" w:hAnsi="Arial" w:cs="Arial"/>
          <w:sz w:val="24"/>
          <w:szCs w:val="24"/>
        </w:rPr>
        <w:t>, Strupczewo, Uniejewo, Rokicie, Myśliborzyce, Więcławice, Żerniki.”</w:t>
      </w:r>
    </w:p>
    <w:p w:rsidR="003F455C" w:rsidRDefault="003F455C" w:rsidP="003F45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55C" w:rsidRDefault="003F455C" w:rsidP="003F4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55C" w:rsidRDefault="003F455C" w:rsidP="003F4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455C" w:rsidRDefault="003F455C" w:rsidP="003F455C">
      <w:pPr>
        <w:jc w:val="both"/>
        <w:rPr>
          <w:b/>
          <w:sz w:val="28"/>
          <w:szCs w:val="28"/>
        </w:rPr>
      </w:pPr>
    </w:p>
    <w:p w:rsidR="003F455C" w:rsidRDefault="003F455C" w:rsidP="003F455C">
      <w:pPr>
        <w:jc w:val="both"/>
        <w:rPr>
          <w:b/>
          <w:sz w:val="28"/>
          <w:szCs w:val="28"/>
        </w:rPr>
      </w:pPr>
    </w:p>
    <w:p w:rsidR="003F455C" w:rsidRDefault="003F455C" w:rsidP="003F455C">
      <w:pPr>
        <w:jc w:val="both"/>
        <w:rPr>
          <w:b/>
          <w:sz w:val="28"/>
          <w:szCs w:val="28"/>
        </w:rPr>
      </w:pPr>
    </w:p>
    <w:p w:rsidR="003F455C" w:rsidRDefault="003F455C" w:rsidP="003F455C">
      <w:pPr>
        <w:jc w:val="both"/>
        <w:rPr>
          <w:b/>
          <w:sz w:val="28"/>
          <w:szCs w:val="28"/>
        </w:rPr>
      </w:pPr>
    </w:p>
    <w:p w:rsidR="003F455C" w:rsidRDefault="003F455C" w:rsidP="003F455C">
      <w:pPr>
        <w:jc w:val="both"/>
        <w:rPr>
          <w:b/>
          <w:sz w:val="28"/>
          <w:szCs w:val="28"/>
        </w:rPr>
      </w:pPr>
    </w:p>
    <w:p w:rsidR="003F455C" w:rsidRDefault="003F455C" w:rsidP="003F455C">
      <w:pPr>
        <w:jc w:val="both"/>
        <w:rPr>
          <w:b/>
          <w:sz w:val="28"/>
          <w:szCs w:val="28"/>
        </w:rPr>
      </w:pPr>
    </w:p>
    <w:p w:rsidR="00403646" w:rsidRDefault="00403646" w:rsidP="00095AC2">
      <w:pPr>
        <w:rPr>
          <w:b/>
          <w:sz w:val="28"/>
          <w:szCs w:val="28"/>
        </w:rPr>
      </w:pPr>
    </w:p>
    <w:p w:rsidR="00403646" w:rsidRDefault="00403646" w:rsidP="00095AC2">
      <w:pPr>
        <w:rPr>
          <w:b/>
          <w:sz w:val="28"/>
          <w:szCs w:val="28"/>
        </w:rPr>
      </w:pPr>
    </w:p>
    <w:p w:rsidR="00095AC2" w:rsidRDefault="00403646" w:rsidP="00095A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</w:t>
      </w:r>
      <w:r w:rsidR="00095AC2">
        <w:rPr>
          <w:sz w:val="28"/>
          <w:szCs w:val="28"/>
        </w:rPr>
        <w:tab/>
        <w:t xml:space="preserve">    </w:t>
      </w:r>
      <w:r w:rsidR="00095AC2">
        <w:rPr>
          <w:b/>
          <w:sz w:val="28"/>
          <w:szCs w:val="28"/>
        </w:rPr>
        <w:t>Uzasadnienie</w:t>
      </w:r>
    </w:p>
    <w:p w:rsidR="00095AC2" w:rsidRDefault="00095AC2" w:rsidP="00095AC2">
      <w:pPr>
        <w:rPr>
          <w:b/>
          <w:sz w:val="28"/>
          <w:szCs w:val="28"/>
        </w:rPr>
      </w:pPr>
    </w:p>
    <w:p w:rsidR="00095AC2" w:rsidRDefault="00E846B2" w:rsidP="00E84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uchwały Nr</w:t>
      </w:r>
      <w:r w:rsidR="00D70B8E">
        <w:rPr>
          <w:sz w:val="28"/>
          <w:szCs w:val="28"/>
        </w:rPr>
        <w:t xml:space="preserve"> XXVI/192/13</w:t>
      </w:r>
      <w:r>
        <w:rPr>
          <w:sz w:val="28"/>
          <w:szCs w:val="28"/>
        </w:rPr>
        <w:t xml:space="preserve"> </w:t>
      </w:r>
      <w:r w:rsidR="00095AC2">
        <w:rPr>
          <w:sz w:val="28"/>
          <w:szCs w:val="28"/>
        </w:rPr>
        <w:t>Rady Gminy w Brudzeniu Dużym</w:t>
      </w:r>
    </w:p>
    <w:p w:rsidR="00095AC2" w:rsidRDefault="00095AC2" w:rsidP="00E84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D70B8E">
        <w:rPr>
          <w:sz w:val="28"/>
          <w:szCs w:val="28"/>
        </w:rPr>
        <w:t xml:space="preserve">01 lutego 2013r. </w:t>
      </w:r>
      <w:r w:rsidR="00E8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sprawie  określenia granic obwodu   publicznej  Szkoły </w:t>
      </w:r>
      <w:r w:rsidR="00E846B2">
        <w:rPr>
          <w:sz w:val="28"/>
          <w:szCs w:val="28"/>
        </w:rPr>
        <w:t>Podstawowej  im. Marii Konopnickiej w Siecieniu</w:t>
      </w:r>
    </w:p>
    <w:p w:rsidR="00095AC2" w:rsidRDefault="00095AC2" w:rsidP="00E846B2">
      <w:pPr>
        <w:spacing w:after="0" w:line="240" w:lineRule="auto"/>
        <w:rPr>
          <w:sz w:val="28"/>
          <w:szCs w:val="28"/>
        </w:rPr>
      </w:pPr>
    </w:p>
    <w:p w:rsidR="00095AC2" w:rsidRDefault="00095AC2" w:rsidP="00E846B2">
      <w:pPr>
        <w:spacing w:after="0"/>
        <w:rPr>
          <w:sz w:val="28"/>
          <w:szCs w:val="28"/>
        </w:rPr>
      </w:pPr>
      <w:r>
        <w:rPr>
          <w:sz w:val="28"/>
          <w:szCs w:val="28"/>
        </w:rPr>
        <w:t>Ustawa o systemie oświaty nakłada na Radę Gminy obowiązek określenia granic obwodów publicznych szkół podstawowych mających siedzibę na obszarze gminy. W związku z podjęciem uchwały o likwid</w:t>
      </w:r>
      <w:r w:rsidR="00E846B2">
        <w:rPr>
          <w:sz w:val="28"/>
          <w:szCs w:val="28"/>
        </w:rPr>
        <w:t>acji Szkoły Podstawowej w Myśliborzycach</w:t>
      </w:r>
      <w:r>
        <w:rPr>
          <w:sz w:val="28"/>
          <w:szCs w:val="28"/>
        </w:rPr>
        <w:t xml:space="preserve">  i  zapewnieniu uczniom zlikwidowanej szkoły kontynuacji nauki w Szko</w:t>
      </w:r>
      <w:r w:rsidR="00E846B2">
        <w:rPr>
          <w:sz w:val="28"/>
          <w:szCs w:val="28"/>
        </w:rPr>
        <w:t>le Podstawowej im. Marii Konopnickiej w Siecieniu</w:t>
      </w:r>
      <w:r>
        <w:rPr>
          <w:sz w:val="28"/>
          <w:szCs w:val="28"/>
        </w:rPr>
        <w:t>,  zachodzi konieczność zmiany uchwały w sprawie  obwodu tej szkoły i ustalenia nowych  granic. Szko</w:t>
      </w:r>
      <w:r w:rsidR="00E846B2">
        <w:rPr>
          <w:sz w:val="28"/>
          <w:szCs w:val="28"/>
        </w:rPr>
        <w:t>ła Podstawowa im. Marii Konopnickiej w Siecieniu obejmie swoim  zasięgiem</w:t>
      </w:r>
      <w:r>
        <w:rPr>
          <w:sz w:val="28"/>
          <w:szCs w:val="28"/>
        </w:rPr>
        <w:t xml:space="preserve"> miejscowości obwodu zlikwidowanej szkoły.</w:t>
      </w: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sz w:val="28"/>
          <w:szCs w:val="28"/>
        </w:rPr>
      </w:pPr>
    </w:p>
    <w:p w:rsidR="00095AC2" w:rsidRDefault="00095AC2" w:rsidP="00095AC2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5E1D" w:rsidRDefault="005D5E1D"/>
    <w:sectPr w:rsidR="005D5E1D" w:rsidSect="00F7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AC2"/>
    <w:rsid w:val="00095AC2"/>
    <w:rsid w:val="003F455C"/>
    <w:rsid w:val="00403646"/>
    <w:rsid w:val="004F798A"/>
    <w:rsid w:val="005D5E1D"/>
    <w:rsid w:val="00740FC4"/>
    <w:rsid w:val="00745B85"/>
    <w:rsid w:val="007F6BFC"/>
    <w:rsid w:val="00B31806"/>
    <w:rsid w:val="00D70B8E"/>
    <w:rsid w:val="00DB7523"/>
    <w:rsid w:val="00E846B2"/>
    <w:rsid w:val="00F22905"/>
    <w:rsid w:val="00F51C55"/>
    <w:rsid w:val="00F7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33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45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F455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2013-01-14T09:22:00Z</cp:lastPrinted>
  <dcterms:created xsi:type="dcterms:W3CDTF">2013-01-14T09:22:00Z</dcterms:created>
  <dcterms:modified xsi:type="dcterms:W3CDTF">2013-02-08T13:48:00Z</dcterms:modified>
</cp:coreProperties>
</file>