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46" w:rsidRDefault="0019296E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Nr </w:t>
      </w:r>
      <w:r w:rsidR="00A308BF">
        <w:rPr>
          <w:rFonts w:ascii="Times New Roman" w:eastAsia="Times New Roman" w:hAnsi="Times New Roman" w:cs="Times New Roman"/>
          <w:sz w:val="24"/>
          <w:szCs w:val="24"/>
          <w:lang w:eastAsia="pl-PL"/>
        </w:rPr>
        <w:t>XVIII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308BF">
        <w:rPr>
          <w:rFonts w:ascii="Times New Roman" w:eastAsia="Times New Roman" w:hAnsi="Times New Roman" w:cs="Times New Roman"/>
          <w:sz w:val="24"/>
          <w:szCs w:val="24"/>
          <w:lang w:eastAsia="pl-PL"/>
        </w:rPr>
        <w:t>124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 </w:t>
      </w:r>
    </w:p>
    <w:p w:rsidR="00736D46" w:rsidRDefault="0019296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</w:t>
      </w:r>
      <w:r w:rsidR="00A308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BRUDZEŃ DUŻY</w:t>
      </w:r>
    </w:p>
    <w:p w:rsidR="00736D46" w:rsidRDefault="0019296E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17EB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30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</w:t>
      </w:r>
    </w:p>
    <w:p w:rsidR="00736D46" w:rsidRDefault="0019296E">
      <w:pPr>
        <w:spacing w:before="280" w:after="2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powierzenia Gminie Brudzeń Duży części zadań Gminy Stara Biała z zakresu organizacji publicznego transportu zbiorowego </w:t>
      </w:r>
    </w:p>
    <w:p w:rsidR="00736D46" w:rsidRDefault="00736D46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D46" w:rsidRDefault="0019296E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74 w związku z art. 7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i art. 18 ust.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2020 r., poz. 713) oraz art. 4 ust. 1 pkt. 3 i art. 7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1lit. b ustawy z dnia 16 grudnia 2010 r. o publicznym transporcie zbiorowym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2475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 Rada Gminy Brudzeń Duży uchwala, co następuje:</w:t>
      </w:r>
    </w:p>
    <w:p w:rsidR="00736D46" w:rsidRDefault="0019296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736D46" w:rsidRDefault="001929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Rada </w:t>
      </w:r>
      <w:r w:rsidR="00FC61B4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w Brudzeniu Dużym wyraża zgodę na przejęcie od Gminy Stara Biała części zadania w zakresie organizacji lokalnego publicznego transportu zbiorowego na obszarze Gminy Stara Biała na liniach komunikacyjnych:</w:t>
      </w:r>
    </w:p>
    <w:p w:rsidR="00736D46" w:rsidRDefault="00192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75459">
        <w:rPr>
          <w:rFonts w:ascii="Times New Roman" w:hAnsi="Times New Roman" w:cs="Times New Roman"/>
          <w:sz w:val="24"/>
          <w:szCs w:val="24"/>
        </w:rPr>
        <w:t>Maszewo Nad Wisłą – Remiza Siecień</w:t>
      </w:r>
      <w:r w:rsidR="00A17671">
        <w:rPr>
          <w:rFonts w:ascii="Times New Roman" w:hAnsi="Times New Roman" w:cs="Times New Roman"/>
          <w:sz w:val="24"/>
          <w:szCs w:val="24"/>
        </w:rPr>
        <w:t xml:space="preserve"> &gt; Remiza Siecień – Maszewo Nad Wisłą</w:t>
      </w:r>
    </w:p>
    <w:p w:rsidR="00736D46" w:rsidRDefault="00192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D57D1">
        <w:rPr>
          <w:rFonts w:ascii="Times New Roman" w:hAnsi="Times New Roman" w:cs="Times New Roman"/>
          <w:sz w:val="24"/>
          <w:szCs w:val="24"/>
        </w:rPr>
        <w:t>Maszewo Duże Lipowa – Brudzeń Duży</w:t>
      </w:r>
      <w:r w:rsidR="00A17671">
        <w:rPr>
          <w:rFonts w:ascii="Times New Roman" w:hAnsi="Times New Roman" w:cs="Times New Roman"/>
          <w:sz w:val="24"/>
          <w:szCs w:val="24"/>
        </w:rPr>
        <w:t xml:space="preserve"> &gt; Brudzeń Duży – Maszewo Duże Lipowa</w:t>
      </w:r>
    </w:p>
    <w:p w:rsidR="005D57D1" w:rsidRDefault="005D5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Maszewo Nad Wisłą </w:t>
      </w:r>
      <w:r w:rsidR="00A176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Sobowo</w:t>
      </w:r>
      <w:r w:rsidR="00A17671">
        <w:rPr>
          <w:rFonts w:ascii="Times New Roman" w:hAnsi="Times New Roman" w:cs="Times New Roman"/>
          <w:sz w:val="24"/>
          <w:szCs w:val="24"/>
        </w:rPr>
        <w:t xml:space="preserve"> &gt; Sobowo – Maszewo Nad Wisłą</w:t>
      </w:r>
    </w:p>
    <w:p w:rsidR="00736D46" w:rsidRDefault="001929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Stara Biała a Gminą Brudzeń Duży, regulującego w szczególności wzajemne rozliczenie finansowe. </w:t>
      </w:r>
    </w:p>
    <w:p w:rsidR="00736D46" w:rsidRDefault="0019296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736D46" w:rsidRDefault="00192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Wykonanie uchwały powierza się Wójtowi Gminy Brudzeń Duży.</w:t>
      </w:r>
    </w:p>
    <w:p w:rsidR="00736D46" w:rsidRDefault="0019296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736D46" w:rsidRDefault="00192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sectPr w:rsidR="00736D46" w:rsidSect="00736D4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36D46"/>
    <w:rsid w:val="000860AE"/>
    <w:rsid w:val="0019296E"/>
    <w:rsid w:val="00474773"/>
    <w:rsid w:val="005D57D1"/>
    <w:rsid w:val="00736D46"/>
    <w:rsid w:val="00A17671"/>
    <w:rsid w:val="00A308BF"/>
    <w:rsid w:val="00AB7B78"/>
    <w:rsid w:val="00C17EB7"/>
    <w:rsid w:val="00D75459"/>
    <w:rsid w:val="00FC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D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736D4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736D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36D46"/>
    <w:pPr>
      <w:spacing w:after="140" w:line="276" w:lineRule="auto"/>
    </w:pPr>
  </w:style>
  <w:style w:type="paragraph" w:styleId="Lista">
    <w:name w:val="List"/>
    <w:basedOn w:val="Tekstpodstawowy"/>
    <w:rsid w:val="00736D46"/>
    <w:rPr>
      <w:rFonts w:cs="Arial"/>
    </w:rPr>
  </w:style>
  <w:style w:type="paragraph" w:customStyle="1" w:styleId="Caption">
    <w:name w:val="Caption"/>
    <w:basedOn w:val="Normalny"/>
    <w:qFormat/>
    <w:rsid w:val="00736D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6D46"/>
    <w:pPr>
      <w:suppressLineNumbers/>
    </w:pPr>
    <w:rPr>
      <w:rFonts w:cs="Arial"/>
    </w:rPr>
  </w:style>
  <w:style w:type="paragraph" w:styleId="Tekstdymka">
    <w:name w:val="Balloon Text"/>
    <w:basedOn w:val="Normalny"/>
    <w:qFormat/>
    <w:rsid w:val="00736D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D4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D4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Adamczyk</dc:creator>
  <cp:lastModifiedBy>rgbdps</cp:lastModifiedBy>
  <cp:revision>2</cp:revision>
  <cp:lastPrinted>2020-06-15T11:38:00Z</cp:lastPrinted>
  <dcterms:created xsi:type="dcterms:W3CDTF">2020-06-15T12:30:00Z</dcterms:created>
  <dcterms:modified xsi:type="dcterms:W3CDTF">2020-06-15T12:30:00Z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