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CC" w:rsidRPr="00F83D1F" w:rsidRDefault="009C0ECC" w:rsidP="009C0ECC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  <w:t xml:space="preserve"> </w:t>
      </w:r>
      <w:r w:rsidRPr="00F83D1F">
        <w:rPr>
          <w:b/>
          <w:sz w:val="24"/>
          <w:szCs w:val="24"/>
        </w:rPr>
        <w:t xml:space="preserve">Uchwała  Nr </w:t>
      </w:r>
      <w:r w:rsidR="007874E1">
        <w:rPr>
          <w:b/>
          <w:bCs/>
        </w:rPr>
        <w:t>XVII/126/16</w:t>
      </w:r>
    </w:p>
    <w:p w:rsidR="009C0ECC" w:rsidRPr="00F83D1F" w:rsidRDefault="009C0ECC" w:rsidP="009C0ECC">
      <w:pPr>
        <w:spacing w:after="0" w:line="240" w:lineRule="auto"/>
        <w:rPr>
          <w:b/>
          <w:sz w:val="24"/>
          <w:szCs w:val="24"/>
        </w:rPr>
      </w:pPr>
      <w:r w:rsidRPr="00F83D1F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</w:t>
      </w:r>
      <w:r w:rsidRPr="00F83D1F">
        <w:rPr>
          <w:b/>
          <w:sz w:val="24"/>
          <w:szCs w:val="24"/>
        </w:rPr>
        <w:t xml:space="preserve">Rady </w:t>
      </w:r>
      <w:r>
        <w:rPr>
          <w:b/>
          <w:sz w:val="24"/>
          <w:szCs w:val="24"/>
        </w:rPr>
        <w:t xml:space="preserve"> </w:t>
      </w:r>
      <w:r w:rsidRPr="00F83D1F">
        <w:rPr>
          <w:b/>
          <w:sz w:val="24"/>
          <w:szCs w:val="24"/>
        </w:rPr>
        <w:t>Gminy w Brudzeniu Dużym</w:t>
      </w:r>
    </w:p>
    <w:p w:rsidR="009C0ECC" w:rsidRDefault="009C0ECC" w:rsidP="009C0ECC">
      <w:pPr>
        <w:spacing w:after="0" w:line="240" w:lineRule="auto"/>
        <w:rPr>
          <w:b/>
          <w:sz w:val="24"/>
          <w:szCs w:val="24"/>
        </w:rPr>
      </w:pPr>
      <w:r w:rsidRPr="00F83D1F">
        <w:rPr>
          <w:b/>
          <w:sz w:val="24"/>
          <w:szCs w:val="24"/>
        </w:rPr>
        <w:tab/>
      </w:r>
      <w:r w:rsidRPr="00F83D1F">
        <w:rPr>
          <w:b/>
          <w:sz w:val="24"/>
          <w:szCs w:val="24"/>
        </w:rPr>
        <w:tab/>
      </w:r>
      <w:r w:rsidRPr="00F83D1F">
        <w:rPr>
          <w:b/>
          <w:sz w:val="24"/>
          <w:szCs w:val="24"/>
        </w:rPr>
        <w:tab/>
      </w:r>
      <w:r w:rsidRPr="00F83D1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F83D1F">
        <w:rPr>
          <w:b/>
          <w:sz w:val="24"/>
          <w:szCs w:val="24"/>
        </w:rPr>
        <w:t>z  dnia</w:t>
      </w:r>
      <w:r w:rsidR="007874E1">
        <w:rPr>
          <w:b/>
          <w:sz w:val="24"/>
          <w:szCs w:val="24"/>
        </w:rPr>
        <w:t xml:space="preserve"> 25 listopada</w:t>
      </w:r>
    </w:p>
    <w:p w:rsidR="009C0ECC" w:rsidRDefault="009C0ECC" w:rsidP="009C0ECC">
      <w:pPr>
        <w:spacing w:after="0" w:line="240" w:lineRule="auto"/>
        <w:rPr>
          <w:b/>
          <w:sz w:val="24"/>
          <w:szCs w:val="24"/>
        </w:rPr>
      </w:pPr>
    </w:p>
    <w:p w:rsidR="009C0ECC" w:rsidRDefault="009C0ECC" w:rsidP="009C0ECC">
      <w:pPr>
        <w:spacing w:after="0" w:line="240" w:lineRule="auto"/>
        <w:rPr>
          <w:b/>
          <w:sz w:val="24"/>
          <w:szCs w:val="24"/>
        </w:rPr>
      </w:pPr>
    </w:p>
    <w:p w:rsidR="009C0ECC" w:rsidRDefault="009C0ECC" w:rsidP="009C0ECC">
      <w:pPr>
        <w:spacing w:after="0" w:line="240" w:lineRule="auto"/>
        <w:rPr>
          <w:b/>
          <w:sz w:val="24"/>
          <w:szCs w:val="24"/>
        </w:rPr>
      </w:pPr>
      <w:r w:rsidRPr="0007169A">
        <w:rPr>
          <w:b/>
          <w:sz w:val="24"/>
          <w:szCs w:val="24"/>
        </w:rPr>
        <w:t>w sprawie określenia, w  odniesieniu do oświatowych jednostek organizacyjnych gminy zaliczanych do sektora finansów publicznych, jednostki obsługującej, jednostki obsługiwane oraz zakresu obo</w:t>
      </w:r>
      <w:r>
        <w:rPr>
          <w:b/>
          <w:sz w:val="24"/>
          <w:szCs w:val="24"/>
        </w:rPr>
        <w:t>wiązków  powierzonych jednostce obsługującej</w:t>
      </w:r>
      <w:r w:rsidRPr="0007169A">
        <w:rPr>
          <w:b/>
          <w:sz w:val="24"/>
          <w:szCs w:val="24"/>
        </w:rPr>
        <w:t xml:space="preserve"> w ramach wspólnej obsługi. </w:t>
      </w:r>
    </w:p>
    <w:p w:rsidR="009C0ECC" w:rsidRDefault="009C0ECC" w:rsidP="009C0ECC">
      <w:pPr>
        <w:spacing w:after="0" w:line="240" w:lineRule="auto"/>
        <w:rPr>
          <w:b/>
          <w:sz w:val="24"/>
          <w:szCs w:val="24"/>
        </w:rPr>
      </w:pPr>
    </w:p>
    <w:p w:rsidR="009C0ECC" w:rsidRDefault="009C0ECC" w:rsidP="009C0ECC">
      <w:pPr>
        <w:spacing w:after="0" w:line="240" w:lineRule="auto"/>
        <w:rPr>
          <w:sz w:val="24"/>
          <w:szCs w:val="24"/>
        </w:rPr>
      </w:pPr>
      <w:r w:rsidRPr="0007169A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art. 10a, art. 10b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1-3,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9 lit. „h”  ustawy z dnia 08 marca 1990 r. o samorządzie gminnym (t. j. :</w:t>
      </w:r>
      <w:r w:rsidRPr="0007169A">
        <w:rPr>
          <w:sz w:val="24"/>
          <w:szCs w:val="24"/>
        </w:rPr>
        <w:t xml:space="preserve"> </w:t>
      </w:r>
      <w:r>
        <w:rPr>
          <w:sz w:val="24"/>
          <w:szCs w:val="24"/>
        </w:rPr>
        <w:t>Dz.U. z 2016r. poz. 446 ), uchwala się, co następuje:</w:t>
      </w:r>
    </w:p>
    <w:p w:rsidR="009C0ECC" w:rsidRDefault="009C0ECC" w:rsidP="009C0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9C0ECC" w:rsidRDefault="009C0ECC" w:rsidP="009C0ECC">
      <w:pPr>
        <w:spacing w:after="0" w:line="240" w:lineRule="auto"/>
        <w:rPr>
          <w:sz w:val="24"/>
          <w:szCs w:val="24"/>
        </w:rPr>
      </w:pPr>
    </w:p>
    <w:p w:rsidR="009C0ECC" w:rsidRDefault="009C0ECC" w:rsidP="009C0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Ustanawia się  Biuro Obsługi Szkół Samorządowych w Brudzeniu Dużym jako jednostkę obsługującą,   natomiast  jednostkami obsługiwanymi będą jednostki </w:t>
      </w:r>
    </w:p>
    <w:p w:rsidR="009C0ECC" w:rsidRDefault="009C0ECC" w:rsidP="009C0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organizacyjne  Gminy Brudzeń Duży wymienione w §2.</w:t>
      </w:r>
    </w:p>
    <w:p w:rsidR="009C0ECC" w:rsidRDefault="009C0ECC" w:rsidP="009C0ECC">
      <w:pPr>
        <w:spacing w:after="0" w:line="240" w:lineRule="auto"/>
        <w:rPr>
          <w:sz w:val="24"/>
          <w:szCs w:val="24"/>
        </w:rPr>
      </w:pPr>
    </w:p>
    <w:p w:rsidR="009C0ECC" w:rsidRDefault="009C0ECC" w:rsidP="009C0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9C0ECC" w:rsidRDefault="009C0ECC" w:rsidP="009C0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Jednostkami organizacyjnymi  obsługiwanymi są:</w:t>
      </w:r>
    </w:p>
    <w:p w:rsidR="009C0ECC" w:rsidRDefault="009C0ECC" w:rsidP="00BD7F18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Szkoła Podstawowa w Brudzeniu Dużym wchodząca w skład Zespołu </w:t>
      </w:r>
      <w:r w:rsidRPr="00BD7F18">
        <w:rPr>
          <w:sz w:val="24"/>
          <w:szCs w:val="24"/>
        </w:rPr>
        <w:t>Szkolno -  P</w:t>
      </w:r>
      <w:r w:rsidR="00BD7F18">
        <w:rPr>
          <w:sz w:val="24"/>
          <w:szCs w:val="24"/>
        </w:rPr>
        <w:t xml:space="preserve">rzedszkolnego w Brudzeniu Dużym </w:t>
      </w:r>
    </w:p>
    <w:p w:rsidR="00BD7F18" w:rsidRDefault="00BD7F18" w:rsidP="00BD7F18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7F18">
        <w:rPr>
          <w:sz w:val="24"/>
          <w:szCs w:val="24"/>
        </w:rPr>
        <w:t>Przedszkole Samorządowe w Brudzeniu Dużym wchodzące w skład Zespołu Szkolno – Przedszkolnego w Brudzeniu Dużym</w:t>
      </w:r>
    </w:p>
    <w:p w:rsidR="00BD7F18" w:rsidRDefault="00BD7F18" w:rsidP="00BD7F18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7F18">
        <w:rPr>
          <w:sz w:val="24"/>
          <w:szCs w:val="24"/>
        </w:rPr>
        <w:t>Szkoła Podstawowa im. Gustawa Zielińskiego w Sikorzu wchodząca w skład Zespołu Szkolno - Przedszkolnego w Sikorzu</w:t>
      </w:r>
    </w:p>
    <w:p w:rsidR="00BD7F18" w:rsidRDefault="00BD7F18" w:rsidP="00BD7F18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7F18">
        <w:rPr>
          <w:sz w:val="24"/>
          <w:szCs w:val="24"/>
        </w:rPr>
        <w:t>Przedszkole Samorządowe w Sikorzu   wchodzące w skład Zespołu Szkolno – Przedszkolnego w Sikorzu</w:t>
      </w:r>
    </w:p>
    <w:p w:rsidR="00BD7F18" w:rsidRDefault="00BD7F18" w:rsidP="00BD7F18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7F18">
        <w:rPr>
          <w:sz w:val="24"/>
          <w:szCs w:val="24"/>
        </w:rPr>
        <w:t>Szkoła Podstawowa im. Marii Konopnickiej w Siecieniu wchodząca w skład Zespołu Szkół w Siecieniu</w:t>
      </w:r>
    </w:p>
    <w:p w:rsidR="00BD7F18" w:rsidRDefault="00BD7F18" w:rsidP="00BD7F18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7F18">
        <w:rPr>
          <w:sz w:val="24"/>
          <w:szCs w:val="24"/>
        </w:rPr>
        <w:t>Gimnazjum im. Adama Mickiewicza w Siecieniu wchodzące w skład Zespołu Szkół w Siecieniu</w:t>
      </w:r>
    </w:p>
    <w:p w:rsidR="00BD7F18" w:rsidRDefault="00BD7F18" w:rsidP="00BD7F18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Gimnazjum im. Pawła Włodkowica w Brudzeniu Dużym</w:t>
      </w:r>
    </w:p>
    <w:p w:rsidR="009C0ECC" w:rsidRPr="008A1F6E" w:rsidRDefault="009C0ECC" w:rsidP="009C0ECC">
      <w:pPr>
        <w:spacing w:after="0" w:line="240" w:lineRule="auto"/>
        <w:rPr>
          <w:sz w:val="24"/>
          <w:szCs w:val="24"/>
        </w:rPr>
      </w:pPr>
    </w:p>
    <w:p w:rsidR="009C0ECC" w:rsidRDefault="009C0ECC" w:rsidP="009C0ECC">
      <w:pPr>
        <w:spacing w:after="0" w:line="240" w:lineRule="auto"/>
        <w:rPr>
          <w:sz w:val="24"/>
          <w:szCs w:val="24"/>
        </w:rPr>
      </w:pPr>
      <w:r w:rsidRPr="002F3CF6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9C0ECC" w:rsidRDefault="009C0ECC" w:rsidP="009C0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ramach wspólnej  obsługi powierza się jednostce obsługującej:</w:t>
      </w:r>
    </w:p>
    <w:p w:rsidR="009C0ECC" w:rsidRDefault="009C0ECC" w:rsidP="009C0EC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Prowadzenie stałej obsługi finansowej jednostek obsługiwanych,</w:t>
      </w:r>
    </w:p>
    <w:p w:rsidR="009C0ECC" w:rsidRDefault="009C0ECC" w:rsidP="009C0ECC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w szczególności:</w:t>
      </w:r>
    </w:p>
    <w:p w:rsidR="009C0ECC" w:rsidRDefault="009C0ECC" w:rsidP="009C0EC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obsługa kont  wydatków budżetowych, </w:t>
      </w:r>
    </w:p>
    <w:p w:rsidR="009C0ECC" w:rsidRDefault="009C0ECC" w:rsidP="009C0EC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obsługa konta Zakładowego Funduszu Świadczeń Socjalnych,</w:t>
      </w:r>
    </w:p>
    <w:p w:rsidR="009C0ECC" w:rsidRDefault="009C0ECC" w:rsidP="009C0EC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obsługa  konta wydzielonego rachunku dochodów. </w:t>
      </w:r>
    </w:p>
    <w:p w:rsidR="009C0ECC" w:rsidRPr="00EB7CC4" w:rsidRDefault="009C0ECC" w:rsidP="009C0EC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7CC4">
        <w:rPr>
          <w:sz w:val="24"/>
          <w:szCs w:val="24"/>
        </w:rPr>
        <w:t>Prowadzenie stałej obsługi księgowo – rachunkowej jednostek obsługiwanych,</w:t>
      </w:r>
    </w:p>
    <w:p w:rsidR="009C0ECC" w:rsidRDefault="009C0ECC" w:rsidP="009C0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a w szczególności:</w:t>
      </w:r>
    </w:p>
    <w:p w:rsidR="009C0ECC" w:rsidRPr="00465599" w:rsidRDefault="009C0ECC" w:rsidP="009C0ECC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65599">
        <w:rPr>
          <w:sz w:val="24"/>
          <w:szCs w:val="24"/>
        </w:rPr>
        <w:t>bieżąca rejestracja operacji finansowych w sposób prawidłowy, kompletny</w:t>
      </w:r>
    </w:p>
    <w:p w:rsidR="009C0ECC" w:rsidRPr="00216DBF" w:rsidRDefault="009C0ECC" w:rsidP="009C0EC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16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16DBF">
        <w:rPr>
          <w:sz w:val="24"/>
          <w:szCs w:val="24"/>
        </w:rPr>
        <w:t>i systematyczny,</w:t>
      </w: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</w:p>
    <w:p w:rsidR="009C0ECC" w:rsidRPr="00216DBF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b)  </w:t>
      </w:r>
      <w:r w:rsidRPr="00216DBF">
        <w:rPr>
          <w:sz w:val="24"/>
          <w:szCs w:val="24"/>
        </w:rPr>
        <w:t>bieżąca informacja o sytuacji finansowej i realizacji budżetu obsługiwanych jednostek,</w:t>
      </w:r>
    </w:p>
    <w:p w:rsidR="009C0ECC" w:rsidRPr="00216DBF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  </w:t>
      </w:r>
      <w:r w:rsidRPr="00216DBF">
        <w:rPr>
          <w:sz w:val="24"/>
          <w:szCs w:val="24"/>
        </w:rPr>
        <w:t>sporządzanie list płac,</w:t>
      </w: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d)  </w:t>
      </w:r>
      <w:r w:rsidRPr="00216DBF">
        <w:rPr>
          <w:sz w:val="24"/>
          <w:szCs w:val="24"/>
        </w:rPr>
        <w:t>dokonywanie wypłat wynagrodzeń oraz naliczanie i odprowadzanie związanych z tym</w:t>
      </w:r>
      <w:r>
        <w:rPr>
          <w:sz w:val="24"/>
          <w:szCs w:val="24"/>
        </w:rPr>
        <w:t xml:space="preserve"> </w:t>
      </w: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16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6DBF">
        <w:rPr>
          <w:sz w:val="24"/>
          <w:szCs w:val="24"/>
        </w:rPr>
        <w:t>świadczeń obligatoryjnych na rzecz ZUS i innych instytucji</w:t>
      </w:r>
      <w:r>
        <w:rPr>
          <w:sz w:val="24"/>
          <w:szCs w:val="24"/>
        </w:rPr>
        <w:t>,</w:t>
      </w:r>
    </w:p>
    <w:p w:rsidR="009C0ECC" w:rsidRPr="00966905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e)   </w:t>
      </w:r>
      <w:r w:rsidRPr="00966905">
        <w:rPr>
          <w:sz w:val="24"/>
          <w:szCs w:val="24"/>
        </w:rPr>
        <w:t>prowadzenie ewidencji wynagrodzeń i sporządzanie zaświadczeń o wysokości</w:t>
      </w: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  <w:r w:rsidRPr="00F07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F07F0E">
        <w:rPr>
          <w:sz w:val="24"/>
          <w:szCs w:val="24"/>
        </w:rPr>
        <w:t>wynagrodzeń do celów</w:t>
      </w:r>
      <w:r>
        <w:rPr>
          <w:sz w:val="24"/>
          <w:szCs w:val="24"/>
        </w:rPr>
        <w:t xml:space="preserve"> </w:t>
      </w:r>
      <w:r w:rsidRPr="00F07F0E">
        <w:rPr>
          <w:sz w:val="24"/>
          <w:szCs w:val="24"/>
        </w:rPr>
        <w:t>emerytalno</w:t>
      </w:r>
      <w:r>
        <w:rPr>
          <w:sz w:val="24"/>
          <w:szCs w:val="24"/>
        </w:rPr>
        <w:t xml:space="preserve">  </w:t>
      </w:r>
      <w:r w:rsidRPr="00F07F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07F0E">
        <w:rPr>
          <w:sz w:val="24"/>
          <w:szCs w:val="24"/>
        </w:rPr>
        <w:t>rentowych pracowników obsługiwanych</w:t>
      </w:r>
    </w:p>
    <w:p w:rsidR="009C0ECC" w:rsidRPr="00966905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07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F07F0E">
        <w:rPr>
          <w:sz w:val="24"/>
          <w:szCs w:val="24"/>
        </w:rPr>
        <w:t>jednostek</w:t>
      </w:r>
      <w:r>
        <w:rPr>
          <w:sz w:val="24"/>
          <w:szCs w:val="24"/>
        </w:rPr>
        <w:t xml:space="preserve"> </w:t>
      </w:r>
      <w:r w:rsidRPr="00F07F0E">
        <w:rPr>
          <w:sz w:val="24"/>
          <w:szCs w:val="24"/>
        </w:rPr>
        <w:t>oraz do innych celów na wniosek pracownika</w:t>
      </w:r>
      <w:r>
        <w:rPr>
          <w:sz w:val="24"/>
          <w:szCs w:val="24"/>
        </w:rPr>
        <w:t>,</w:t>
      </w:r>
    </w:p>
    <w:p w:rsidR="009C0ECC" w:rsidRPr="003108A0" w:rsidRDefault="009C0ECC" w:rsidP="009C0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08A0">
        <w:rPr>
          <w:sz w:val="24"/>
          <w:szCs w:val="24"/>
        </w:rPr>
        <w:t>planowanie i statystyka,  sporządzanie wy</w:t>
      </w:r>
      <w:r>
        <w:rPr>
          <w:sz w:val="24"/>
          <w:szCs w:val="24"/>
        </w:rPr>
        <w:t xml:space="preserve">maganych sprawozdań z </w:t>
      </w:r>
      <w:r w:rsidRPr="003108A0">
        <w:rPr>
          <w:sz w:val="24"/>
          <w:szCs w:val="24"/>
        </w:rPr>
        <w:t xml:space="preserve"> realizacji zadań rzeczowych poszczególnych placówek i własnych,</w:t>
      </w:r>
    </w:p>
    <w:p w:rsidR="009C0ECC" w:rsidRPr="00966905" w:rsidRDefault="009C0ECC" w:rsidP="009C0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66905">
        <w:rPr>
          <w:sz w:val="24"/>
          <w:szCs w:val="24"/>
        </w:rPr>
        <w:t>przygotowywanie wspólnie z dyrektorami jednostek wymienionych w §2 projektów planów finansowych oraz zmian w  planach finansowych,</w:t>
      </w:r>
    </w:p>
    <w:p w:rsidR="009C0ECC" w:rsidRDefault="009C0ECC" w:rsidP="009C0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obsługi finansowo – księgowej funduszu zdrowotnego dla nauczycieli,</w:t>
      </w:r>
    </w:p>
    <w:p w:rsidR="009C0ECC" w:rsidRDefault="009C0ECC" w:rsidP="009C0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naliczanie  opłat za pobyt dzieci w przedszkolach,</w:t>
      </w:r>
    </w:p>
    <w:p w:rsidR="009C0ECC" w:rsidRDefault="009C0ECC" w:rsidP="009C0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rozliczenia</w:t>
      </w:r>
      <w:r w:rsidRPr="00A95F4D">
        <w:rPr>
          <w:sz w:val="24"/>
          <w:szCs w:val="24"/>
        </w:rPr>
        <w:t xml:space="preserve"> księ</w:t>
      </w:r>
      <w:r>
        <w:rPr>
          <w:sz w:val="24"/>
          <w:szCs w:val="24"/>
        </w:rPr>
        <w:t>gowe prowadzonych stołówek</w:t>
      </w:r>
      <w:r w:rsidRPr="00A95F4D">
        <w:rPr>
          <w:sz w:val="24"/>
          <w:szCs w:val="24"/>
        </w:rPr>
        <w:t xml:space="preserve"> </w:t>
      </w:r>
      <w:r>
        <w:rPr>
          <w:sz w:val="24"/>
          <w:szCs w:val="24"/>
        </w:rPr>
        <w:t>szkolnych,</w:t>
      </w:r>
    </w:p>
    <w:p w:rsidR="009C0ECC" w:rsidRPr="008B524C" w:rsidRDefault="009C0ECC" w:rsidP="009C0EC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8B524C">
        <w:rPr>
          <w:sz w:val="24"/>
          <w:szCs w:val="24"/>
        </w:rPr>
        <w:t>ewidencja składników majątkowych obsługiwanych placówek,</w:t>
      </w:r>
    </w:p>
    <w:p w:rsidR="009C0ECC" w:rsidRPr="008B524C" w:rsidRDefault="009C0ECC" w:rsidP="009C0ECC">
      <w:pPr>
        <w:spacing w:after="0" w:line="240" w:lineRule="auto"/>
        <w:ind w:left="225"/>
        <w:jc w:val="both"/>
        <w:rPr>
          <w:sz w:val="24"/>
          <w:szCs w:val="24"/>
        </w:rPr>
      </w:pPr>
    </w:p>
    <w:p w:rsidR="009C0ECC" w:rsidRPr="00966905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66905">
        <w:rPr>
          <w:sz w:val="24"/>
          <w:szCs w:val="24"/>
        </w:rPr>
        <w:t xml:space="preserve">Wykonywanie zadań obsługowych </w:t>
      </w:r>
      <w:r>
        <w:rPr>
          <w:sz w:val="24"/>
          <w:szCs w:val="24"/>
        </w:rPr>
        <w:t xml:space="preserve">wynikających </w:t>
      </w:r>
      <w:r w:rsidRPr="00966905">
        <w:rPr>
          <w:sz w:val="24"/>
          <w:szCs w:val="24"/>
        </w:rPr>
        <w:t>z obowiązków gminy jako organu prowadzącego szkoły</w:t>
      </w:r>
      <w:r>
        <w:rPr>
          <w:sz w:val="24"/>
          <w:szCs w:val="24"/>
        </w:rPr>
        <w:t>,  zleconych przez organy gminy</w:t>
      </w:r>
      <w:r w:rsidRPr="00966905">
        <w:rPr>
          <w:sz w:val="24"/>
          <w:szCs w:val="24"/>
        </w:rPr>
        <w:t>, a w szczególności:</w:t>
      </w:r>
    </w:p>
    <w:p w:rsidR="009C0ECC" w:rsidRDefault="009C0ECC" w:rsidP="009C0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obsługa zadań z zakresu pomocy materialnej dla uczniów wynikającej z przepisów</w:t>
      </w:r>
    </w:p>
    <w:p w:rsidR="009C0ECC" w:rsidRDefault="009C0ECC" w:rsidP="009C0ECC">
      <w:pPr>
        <w:pStyle w:val="Akapitzlist"/>
        <w:spacing w:after="0" w:line="240" w:lineRule="auto"/>
        <w:ind w:left="615"/>
        <w:jc w:val="both"/>
        <w:rPr>
          <w:sz w:val="24"/>
          <w:szCs w:val="24"/>
        </w:rPr>
      </w:pPr>
      <w:r>
        <w:rPr>
          <w:sz w:val="24"/>
          <w:szCs w:val="24"/>
        </w:rPr>
        <w:t>oświatowych,</w:t>
      </w:r>
    </w:p>
    <w:p w:rsidR="009C0ECC" w:rsidRPr="00BA47E9" w:rsidRDefault="009C0ECC" w:rsidP="009C0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A47E9">
        <w:rPr>
          <w:sz w:val="24"/>
          <w:szCs w:val="24"/>
        </w:rPr>
        <w:t>organizacja dowozu dzieci do szkół,</w:t>
      </w:r>
    </w:p>
    <w:p w:rsidR="009C0ECC" w:rsidRDefault="009C0ECC" w:rsidP="009C0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koordynowanie spraw organizacyjnych szkół, w tym analiza arkuszy organizacji szkół,</w:t>
      </w:r>
    </w:p>
    <w:p w:rsidR="009C0ECC" w:rsidRDefault="009C0ECC" w:rsidP="009C0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obsługa komisji egzaminacyjnych w sprawie uzyskiwania przez nauczycieli stopni</w:t>
      </w:r>
    </w:p>
    <w:p w:rsidR="009C0ECC" w:rsidRDefault="009C0ECC" w:rsidP="009C0ECC">
      <w:pPr>
        <w:pStyle w:val="Akapitzlist"/>
        <w:spacing w:after="0" w:line="240" w:lineRule="auto"/>
        <w:ind w:left="615"/>
        <w:jc w:val="both"/>
        <w:rPr>
          <w:sz w:val="24"/>
          <w:szCs w:val="24"/>
        </w:rPr>
      </w:pPr>
      <w:r>
        <w:rPr>
          <w:sz w:val="24"/>
          <w:szCs w:val="24"/>
        </w:rPr>
        <w:t>awansu zawodowego,</w:t>
      </w:r>
    </w:p>
    <w:p w:rsidR="009C0ECC" w:rsidRDefault="009C0ECC" w:rsidP="009C0EC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koordynowanie prac związanych z powierzaniem stanowisk dyrektorów szkół oraz</w:t>
      </w:r>
    </w:p>
    <w:p w:rsidR="009C0ECC" w:rsidRDefault="009C0ECC" w:rsidP="009C0ECC">
      <w:pPr>
        <w:pStyle w:val="Akapitzlist"/>
        <w:spacing w:after="0" w:line="240" w:lineRule="auto"/>
        <w:ind w:left="615"/>
        <w:jc w:val="both"/>
        <w:rPr>
          <w:sz w:val="24"/>
          <w:szCs w:val="24"/>
        </w:rPr>
      </w:pPr>
      <w:r>
        <w:rPr>
          <w:sz w:val="24"/>
          <w:szCs w:val="24"/>
        </w:rPr>
        <w:t>oceną ich pracy,</w:t>
      </w: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f)    prowadzenie spraw wynikających z prawa pracy dotyczących dyrektorów szkół,</w:t>
      </w: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g)   prowadzenie spraw związanych ze zwrotem kosztów kształcenia pracowników </w:t>
      </w: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młodocianych,</w:t>
      </w: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h)   prowadzenie Systemu Informacji Oświatowej,</w:t>
      </w: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i)   prowadzenie ewidencji szkół i placówek niepublicznych oraz współpraca</w:t>
      </w:r>
    </w:p>
    <w:p w:rsidR="009C0ECC" w:rsidRPr="00A95F4D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zakresie przyznawania i rozliczania dotacji dla tych szkół i placówek.</w:t>
      </w:r>
    </w:p>
    <w:p w:rsidR="009C0ECC" w:rsidRDefault="009C0ECC" w:rsidP="009C0EC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9C0ECC" w:rsidRDefault="009C0ECC" w:rsidP="009C0ECC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 4</w:t>
      </w: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  <w:r w:rsidRPr="006852D5">
        <w:rPr>
          <w:sz w:val="24"/>
          <w:szCs w:val="24"/>
        </w:rPr>
        <w:t>Wykonanie uchwały powierza się Wójtowi Gminy.</w:t>
      </w: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</w:p>
    <w:p w:rsidR="009C0ECC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5</w:t>
      </w:r>
    </w:p>
    <w:p w:rsidR="009C0ECC" w:rsidRPr="006852D5" w:rsidRDefault="009C0ECC" w:rsidP="009C0E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14 dni od dnia ogłoszenia w Dzienniku Urzędowym Województwa Mazowieckiego.</w:t>
      </w:r>
    </w:p>
    <w:p w:rsidR="009C0ECC" w:rsidRDefault="009C0ECC" w:rsidP="009C0EC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08358A" w:rsidRDefault="0008358A"/>
    <w:sectPr w:rsidR="0008358A" w:rsidSect="0008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D3F"/>
    <w:multiLevelType w:val="hybridMultilevel"/>
    <w:tmpl w:val="A27CFBFC"/>
    <w:lvl w:ilvl="0" w:tplc="07FCC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F2E2B"/>
    <w:multiLevelType w:val="hybridMultilevel"/>
    <w:tmpl w:val="1A9C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80AD8"/>
    <w:multiLevelType w:val="hybridMultilevel"/>
    <w:tmpl w:val="B9A0AA6C"/>
    <w:lvl w:ilvl="0" w:tplc="CA7A4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976F2"/>
    <w:multiLevelType w:val="hybridMultilevel"/>
    <w:tmpl w:val="A0F8B536"/>
    <w:lvl w:ilvl="0" w:tplc="54CC904E">
      <w:start w:val="6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76C3287"/>
    <w:multiLevelType w:val="hybridMultilevel"/>
    <w:tmpl w:val="F8742864"/>
    <w:lvl w:ilvl="0" w:tplc="8B2220D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9533E44"/>
    <w:multiLevelType w:val="hybridMultilevel"/>
    <w:tmpl w:val="7A86D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9C0ECC"/>
    <w:rsid w:val="0008358A"/>
    <w:rsid w:val="00095E14"/>
    <w:rsid w:val="00104F1D"/>
    <w:rsid w:val="00117FBB"/>
    <w:rsid w:val="007874E1"/>
    <w:rsid w:val="008239E4"/>
    <w:rsid w:val="009C0ECC"/>
    <w:rsid w:val="00B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Piotrek Si</cp:lastModifiedBy>
  <cp:revision>8</cp:revision>
  <dcterms:created xsi:type="dcterms:W3CDTF">2016-11-22T07:44:00Z</dcterms:created>
  <dcterms:modified xsi:type="dcterms:W3CDTF">2016-11-24T09:41:00Z</dcterms:modified>
</cp:coreProperties>
</file>