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Uchwała Nr </w:t>
      </w:r>
      <w:r w:rsidR="00177BCE">
        <w:rPr>
          <w:b/>
        </w:rPr>
        <w:t>XV/110/16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177BCE">
        <w:rPr>
          <w:b/>
        </w:rPr>
        <w:t xml:space="preserve"> 10 czerwca</w:t>
      </w:r>
      <w:r>
        <w:rPr>
          <w:b/>
        </w:rPr>
        <w:t xml:space="preserve"> 2016r.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XII/74/15 z dnia 29 grudnia 2015r.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>
        <w:rPr>
          <w:i/>
        </w:rPr>
        <w:t xml:space="preserve">) oraz art. 211, art. 212, art. 235 i art. 236  ustawy z dnia 27 sierpnia 2009 roku o finansach publicznych (tekst jednolity Dz. U.  z 2013r poz. 885z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Budżetowej Gminy Brudzeń Duży na rok 2016 Nr XII/74/15 z dnia 29.12.2015r. Rady Gminy w Brudzeniu Dużym wprowadza się następujące zmiany:</w:t>
      </w:r>
    </w:p>
    <w:p w:rsidR="00175A11" w:rsidRPr="00175A11" w:rsidRDefault="00175A11" w:rsidP="00175A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 xml:space="preserve">Zwiększa się dochody budżetu ogółem o kwotę </w:t>
      </w:r>
      <w:r w:rsidR="00202485">
        <w:rPr>
          <w:b/>
          <w:bCs/>
        </w:rPr>
        <w:t>162</w:t>
      </w:r>
      <w:r w:rsidR="0082655B">
        <w:rPr>
          <w:b/>
          <w:bCs/>
        </w:rPr>
        <w:t> 200,00</w:t>
      </w:r>
      <w:r w:rsidRPr="00175A11">
        <w:rPr>
          <w:b/>
          <w:bCs/>
        </w:rPr>
        <w:t xml:space="preserve"> zł</w:t>
      </w:r>
      <w:r w:rsidRPr="00175A11">
        <w:rPr>
          <w:bCs/>
        </w:rPr>
        <w:t xml:space="preserve"> tj. ustala się dochody budżetu w łącznej kwocie </w:t>
      </w:r>
      <w:r w:rsidR="00202485">
        <w:rPr>
          <w:b/>
          <w:bCs/>
        </w:rPr>
        <w:t>27 040 177,96</w:t>
      </w:r>
      <w:r w:rsidRPr="00175A11">
        <w:rPr>
          <w:b/>
          <w:bCs/>
        </w:rPr>
        <w:t xml:space="preserve"> zł</w:t>
      </w:r>
      <w:r w:rsidRPr="00175A11">
        <w:rPr>
          <w:bCs/>
        </w:rPr>
        <w:t>.</w:t>
      </w:r>
    </w:p>
    <w:p w:rsidR="0082655B" w:rsidRPr="0082655B" w:rsidRDefault="00175A11" w:rsidP="0082655B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zwiększa się o kwotę </w:t>
      </w:r>
      <w:r w:rsidR="00202485">
        <w:rPr>
          <w:b/>
          <w:bCs/>
        </w:rPr>
        <w:t>149 200,00</w:t>
      </w:r>
      <w:r w:rsidR="0082655B">
        <w:rPr>
          <w:b/>
          <w:bCs/>
        </w:rPr>
        <w:t xml:space="preserve"> zł </w:t>
      </w:r>
      <w:r w:rsidRPr="0082655B">
        <w:rPr>
          <w:b/>
          <w:bCs/>
        </w:rPr>
        <w:t xml:space="preserve"> </w:t>
      </w:r>
      <w:r w:rsidRPr="0082655B">
        <w:rPr>
          <w:bCs/>
        </w:rPr>
        <w:t xml:space="preserve">tj. do kwoty </w:t>
      </w:r>
      <w:r w:rsidR="0082655B" w:rsidRPr="0082655B">
        <w:rPr>
          <w:b/>
          <w:bCs/>
        </w:rPr>
        <w:t>26</w:t>
      </w:r>
      <w:r w:rsidR="00202485">
        <w:rPr>
          <w:b/>
          <w:bCs/>
        </w:rPr>
        <w:t> 936 556,96</w:t>
      </w:r>
      <w:r w:rsidRPr="0082655B">
        <w:rPr>
          <w:b/>
          <w:bCs/>
        </w:rPr>
        <w:t xml:space="preserve"> zł </w:t>
      </w:r>
    </w:p>
    <w:p w:rsidR="00175A11" w:rsidRPr="0082655B" w:rsidRDefault="0082655B" w:rsidP="0082655B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Dochody majątkowe zwiększa się o kwotę </w:t>
      </w:r>
      <w:r w:rsidRPr="0082655B">
        <w:rPr>
          <w:b/>
          <w:bCs/>
        </w:rPr>
        <w:t>13 000,00</w:t>
      </w:r>
      <w:r>
        <w:rPr>
          <w:b/>
          <w:bCs/>
        </w:rPr>
        <w:t xml:space="preserve"> zł</w:t>
      </w:r>
      <w:r>
        <w:rPr>
          <w:bCs/>
        </w:rPr>
        <w:t xml:space="preserve"> tj. do kwoty </w:t>
      </w:r>
      <w:r w:rsidRPr="0082655B">
        <w:rPr>
          <w:b/>
          <w:bCs/>
        </w:rPr>
        <w:t>103 621,00</w:t>
      </w:r>
      <w:r>
        <w:rPr>
          <w:b/>
          <w:bCs/>
        </w:rPr>
        <w:t xml:space="preserve"> zł</w:t>
      </w:r>
      <w:r>
        <w:rPr>
          <w:bCs/>
        </w:rPr>
        <w:t xml:space="preserve"> </w:t>
      </w:r>
      <w:r w:rsidR="00175A11" w:rsidRPr="0082655B">
        <w:rPr>
          <w:bCs/>
        </w:rPr>
        <w:t>zgodnie z załącznikiem Nr 1 do niniejszej Uchwały zmieniającej załącznik Nr 1 d</w:t>
      </w:r>
      <w:r w:rsidR="00BE0AEC" w:rsidRPr="0082655B">
        <w:rPr>
          <w:bCs/>
        </w:rPr>
        <w:t>o Uchwały Budżetowej na rok 2016</w:t>
      </w:r>
      <w:r w:rsidR="00175A11" w:rsidRPr="0082655B">
        <w:rPr>
          <w:bCs/>
        </w:rPr>
        <w:t xml:space="preserve"> pn. „Dochody”.</w:t>
      </w:r>
    </w:p>
    <w:p w:rsidR="00C27C14" w:rsidRDefault="00175A11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2.</w:t>
      </w:r>
      <w:r w:rsidR="00C27C14">
        <w:rPr>
          <w:bCs/>
        </w:rPr>
        <w:t xml:space="preserve"> Zwiększa się wydatki budżetu ogółem o kwotę </w:t>
      </w:r>
      <w:r w:rsidR="00202485">
        <w:rPr>
          <w:b/>
          <w:bCs/>
        </w:rPr>
        <w:t>227 550,00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82655B">
        <w:rPr>
          <w:b/>
          <w:bCs/>
        </w:rPr>
        <w:t>65 350,00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202485">
        <w:rPr>
          <w:b/>
          <w:bCs/>
        </w:rPr>
        <w:t>27 006 177,96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zwiększa się o kwotę </w:t>
      </w:r>
      <w:r w:rsidR="00202485">
        <w:rPr>
          <w:b/>
          <w:bCs/>
        </w:rPr>
        <w:t>178 550,00</w:t>
      </w:r>
      <w:r w:rsidR="0082655B">
        <w:rPr>
          <w:b/>
          <w:bCs/>
        </w:rPr>
        <w:t xml:space="preserve"> zł </w:t>
      </w:r>
      <w:r w:rsidR="0082655B">
        <w:rPr>
          <w:bCs/>
        </w:rPr>
        <w:t xml:space="preserve"> oraz zmniejsza się o kwotę </w:t>
      </w:r>
      <w:r w:rsidR="0082655B" w:rsidRPr="0082655B">
        <w:rPr>
          <w:b/>
          <w:bCs/>
        </w:rPr>
        <w:t>65 350,00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tj. do kwoty </w:t>
      </w:r>
      <w:r w:rsidR="00202485">
        <w:rPr>
          <w:b/>
          <w:bCs/>
        </w:rPr>
        <w:t>24 959 677,96</w:t>
      </w:r>
      <w:r>
        <w:rPr>
          <w:b/>
          <w:bCs/>
        </w:rPr>
        <w:t xml:space="preserve"> 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202485">
        <w:rPr>
          <w:b/>
          <w:bCs/>
        </w:rPr>
        <w:t>49</w:t>
      </w:r>
      <w:r w:rsidR="0082655B">
        <w:rPr>
          <w:b/>
          <w:bCs/>
        </w:rPr>
        <w:t> 000,00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</w:t>
      </w:r>
      <w:r>
        <w:rPr>
          <w:bCs/>
        </w:rPr>
        <w:t xml:space="preserve">tj. do kwoty </w:t>
      </w:r>
      <w:r w:rsidR="0082655B">
        <w:rPr>
          <w:b/>
          <w:bCs/>
        </w:rPr>
        <w:t>2</w:t>
      </w:r>
      <w:r w:rsidR="00202485">
        <w:rPr>
          <w:b/>
          <w:bCs/>
        </w:rPr>
        <w:t> 046 500,00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2</w:t>
      </w:r>
      <w:r>
        <w:rPr>
          <w:bCs/>
        </w:rPr>
        <w:t xml:space="preserve"> do niniejszej Uchwały zmieniającym załącznik Nr 2 do Uchwały Budżetowej na rok 2016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 przychodach budżetowych na 2016 rok zgodnie z załącznikiem Nr 3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2016”.</w:t>
      </w: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2016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2016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>załącznik Nr 4</w:t>
      </w:r>
      <w:r>
        <w:rPr>
          <w:bCs/>
        </w:rPr>
        <w:t xml:space="preserve"> do niniejszej uchwały.</w:t>
      </w: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3</w:t>
      </w:r>
    </w:p>
    <w:p w:rsidR="0082655B" w:rsidRPr="00EA466F" w:rsidRDefault="0082655B" w:rsidP="0082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 w:rsidRPr="00EA466F">
        <w:t xml:space="preserve">Wprowadza się zmiany w załączniku </w:t>
      </w:r>
      <w:r>
        <w:t>pn. ,,Dotacje podmiotowe w 2016</w:t>
      </w:r>
      <w:r w:rsidRPr="00EA466F">
        <w:t>r</w:t>
      </w:r>
      <w:r>
        <w:t xml:space="preserve">” </w:t>
      </w:r>
      <w:r w:rsidRPr="00EA466F">
        <w:t>zgodnie z załącznikiem Nr 5 do niniejszej uchwały zmieniającym załącznik Nr 5 do Uchwały Budżetowej.</w:t>
      </w:r>
    </w:p>
    <w:p w:rsidR="0082655B" w:rsidRDefault="0082655B" w:rsidP="0082655B">
      <w:pPr>
        <w:spacing w:line="360" w:lineRule="auto"/>
        <w:rPr>
          <w:bCs/>
        </w:rPr>
      </w:pPr>
    </w:p>
    <w:p w:rsidR="00C27C14" w:rsidRDefault="00C27C14" w:rsidP="0082655B">
      <w:pPr>
        <w:spacing w:line="360" w:lineRule="auto"/>
        <w:rPr>
          <w:bCs/>
        </w:rPr>
      </w:pPr>
    </w:p>
    <w:p w:rsidR="00C27C14" w:rsidRDefault="00C27C14" w:rsidP="007E3B9E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82655B" w:rsidRDefault="0082655B" w:rsidP="007E3B9E">
      <w:pPr>
        <w:spacing w:line="360" w:lineRule="auto"/>
        <w:jc w:val="both"/>
        <w:rPr>
          <w:bCs/>
        </w:rPr>
      </w:pPr>
      <w:r>
        <w:rPr>
          <w:bCs/>
        </w:rPr>
        <w:t>Ulega zmianie załącznik Nr</w:t>
      </w:r>
      <w:r w:rsidR="007E3B9E">
        <w:rPr>
          <w:bCs/>
        </w:rPr>
        <w:t xml:space="preserve"> 7 do uchwały budżetowej na 2016</w:t>
      </w:r>
      <w:r>
        <w:rPr>
          <w:bCs/>
        </w:rPr>
        <w:t>r. Nr</w:t>
      </w:r>
      <w:r w:rsidR="007E3B9E">
        <w:rPr>
          <w:bCs/>
        </w:rPr>
        <w:t xml:space="preserve"> XII/74/15 z 29 grudnia 2015</w:t>
      </w:r>
      <w:r>
        <w:rPr>
          <w:bCs/>
        </w:rPr>
        <w:t>r. Rady Gminy w Brudzeniu Dużym pn. „Plan dochodów rachunku dochodów jednostek, o których mowa w art. 233 ust 1 ustawy o finansach publicznych oraz wydatków nimi finansowan</w:t>
      </w:r>
      <w:r w:rsidR="00403E35">
        <w:rPr>
          <w:bCs/>
        </w:rPr>
        <w:t>ych” zgodnie z załącznikiem Nr 6</w:t>
      </w:r>
      <w:r>
        <w:rPr>
          <w:bCs/>
        </w:rPr>
        <w:t xml:space="preserve"> do niniejszej uchwały</w:t>
      </w:r>
      <w:r w:rsidR="007E3B9E">
        <w:rPr>
          <w:bCs/>
        </w:rPr>
        <w:t>.</w:t>
      </w:r>
    </w:p>
    <w:p w:rsidR="007E3B9E" w:rsidRDefault="007E3B9E" w:rsidP="007E3B9E">
      <w:pPr>
        <w:spacing w:line="360" w:lineRule="auto"/>
        <w:jc w:val="both"/>
        <w:rPr>
          <w:bCs/>
        </w:rPr>
      </w:pPr>
    </w:p>
    <w:p w:rsidR="007E3B9E" w:rsidRDefault="007E3B9E" w:rsidP="007E3B9E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7E3B9E" w:rsidP="00C27C14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obowiązuje w roku budżetowym 2016.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C27C14" w:rsidRDefault="00C27C14" w:rsidP="00C27C14">
      <w:pPr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t>Uzasadnienie</w:t>
      </w:r>
    </w:p>
    <w:p w:rsidR="00C27C14" w:rsidRDefault="00C27C14" w:rsidP="00C27C14"/>
    <w:p w:rsidR="00DE5D66" w:rsidRDefault="00DE5D66" w:rsidP="00DE5D66">
      <w:pPr>
        <w:spacing w:line="360" w:lineRule="auto"/>
        <w:jc w:val="both"/>
      </w:pPr>
      <w:r>
        <w:t xml:space="preserve">Zwiększa się plan dochodów bieżących w kwocie </w:t>
      </w:r>
      <w:r w:rsidR="00202485">
        <w:rPr>
          <w:b/>
        </w:rPr>
        <w:t>149 200,00</w:t>
      </w:r>
      <w:r>
        <w:rPr>
          <w:b/>
        </w:rPr>
        <w:t xml:space="preserve"> zł</w:t>
      </w:r>
      <w:r>
        <w:t xml:space="preserve"> </w:t>
      </w:r>
    </w:p>
    <w:p w:rsidR="00DE5D66" w:rsidRDefault="00DE5D66" w:rsidP="00DE5D66">
      <w:pPr>
        <w:spacing w:line="360" w:lineRule="auto"/>
        <w:jc w:val="both"/>
      </w:pPr>
      <w:r>
        <w:t>Zmiany dotyczą:</w:t>
      </w:r>
    </w:p>
    <w:p w:rsidR="007E3B9E" w:rsidRDefault="00901603" w:rsidP="00DE5D66">
      <w:pPr>
        <w:spacing w:line="360" w:lineRule="auto"/>
        <w:jc w:val="both"/>
      </w:pPr>
      <w:r>
        <w:t>-Dz</w:t>
      </w:r>
      <w:r w:rsidR="007E3B9E">
        <w:t xml:space="preserve">700R70005 zwiększa się plan dochodów bieżących w kwocie </w:t>
      </w:r>
      <w:r w:rsidR="007E3B9E" w:rsidRPr="00270B74">
        <w:rPr>
          <w:b/>
        </w:rPr>
        <w:t>5 100,00</w:t>
      </w:r>
      <w:r w:rsidR="007E3B9E">
        <w:t xml:space="preserve"> z tytułu wpływu odszkodowania od firmy ubezpieczeniowej za szkody powstałe w wyniku pożaru w budynku komunalnym gminy (Agronomówka).</w:t>
      </w:r>
    </w:p>
    <w:p w:rsidR="00901603" w:rsidRDefault="00901603" w:rsidP="00DE5D66">
      <w:pPr>
        <w:spacing w:line="360" w:lineRule="auto"/>
        <w:jc w:val="both"/>
      </w:pPr>
      <w:r>
        <w:t xml:space="preserve">-Dz756R75621 zwiększa się plan dochodów bieżących w kwocie </w:t>
      </w:r>
      <w:r w:rsidR="00202485">
        <w:rPr>
          <w:b/>
        </w:rPr>
        <w:t>39 900,00</w:t>
      </w:r>
      <w:r>
        <w:t xml:space="preserve"> z tytułu</w:t>
      </w:r>
      <w:r w:rsidR="00B769DA">
        <w:t xml:space="preserve"> udziału</w:t>
      </w:r>
      <w:r>
        <w:t xml:space="preserve"> w podatku dochodowym od osób fizycznych. Z informacji opublikowanej przez Ministerstwo Finansów wynika, iż planuje się wpływy z tego tytułu w wyższej kwocie niż zaplanowano w budżecie gminy (pismo MF Nr ST3.4750.4.2016)</w:t>
      </w:r>
    </w:p>
    <w:p w:rsidR="006342D2" w:rsidRDefault="006342D2" w:rsidP="00DE5D66">
      <w:pPr>
        <w:spacing w:line="360" w:lineRule="auto"/>
        <w:jc w:val="both"/>
      </w:pPr>
      <w:r>
        <w:t xml:space="preserve">-Dz750R75023 zwiększa się plan dochodów bieżących w kwocie </w:t>
      </w:r>
      <w:r w:rsidRPr="006342D2">
        <w:rPr>
          <w:b/>
        </w:rPr>
        <w:t>2 700,00</w:t>
      </w:r>
      <w:r>
        <w:t xml:space="preserve"> z tytułu zwrotu podatku VAT z lat ubiegłych z Urzędu Skarbowego</w:t>
      </w:r>
    </w:p>
    <w:p w:rsidR="006342D2" w:rsidRDefault="006342D2" w:rsidP="006342D2">
      <w:pPr>
        <w:spacing w:line="360" w:lineRule="auto"/>
        <w:jc w:val="both"/>
      </w:pPr>
      <w:r>
        <w:t xml:space="preserve">-Dz801R80101 zwiększa się plan dochodów bieżących w kwocie </w:t>
      </w:r>
      <w:r w:rsidRPr="006342D2">
        <w:rPr>
          <w:b/>
        </w:rPr>
        <w:t>2 100,00</w:t>
      </w:r>
      <w:r>
        <w:t xml:space="preserve"> z tytułu zwrotu podatku VAT z lat ubiegłych z Urzędu Skarbowego</w:t>
      </w:r>
    </w:p>
    <w:p w:rsidR="006342D2" w:rsidRDefault="006342D2" w:rsidP="006342D2">
      <w:pPr>
        <w:spacing w:line="360" w:lineRule="auto"/>
        <w:jc w:val="both"/>
      </w:pPr>
      <w:r>
        <w:t>-Dz900R90001</w:t>
      </w:r>
      <w:r w:rsidRPr="006342D2">
        <w:t xml:space="preserve"> </w:t>
      </w:r>
      <w:r>
        <w:t xml:space="preserve">zwiększa się plan dochodów bieżących w kwocie </w:t>
      </w:r>
      <w:r w:rsidRPr="006342D2">
        <w:rPr>
          <w:b/>
        </w:rPr>
        <w:t>19 200,00</w:t>
      </w:r>
      <w:r>
        <w:t xml:space="preserve"> z tytułu wpływu wpłat od mieszkańców z miejscowości Siecień za odprowadzanie ścieków na oczyszczalnie ścieków oraz w kwocie </w:t>
      </w:r>
      <w:r w:rsidRPr="006342D2">
        <w:rPr>
          <w:b/>
        </w:rPr>
        <w:t>70 000,00</w:t>
      </w:r>
      <w:r>
        <w:t xml:space="preserve"> z tytułu zwrotu podatku VAT z lat ubiegłych z Urzędu Skarbowego.</w:t>
      </w:r>
    </w:p>
    <w:p w:rsidR="006342D2" w:rsidRDefault="006342D2" w:rsidP="006342D2">
      <w:pPr>
        <w:spacing w:line="360" w:lineRule="auto"/>
        <w:jc w:val="both"/>
      </w:pPr>
      <w:r>
        <w:t xml:space="preserve">-Dz926R92605 zwiększa się plan dochodów bieżących w kwocie </w:t>
      </w:r>
      <w:r w:rsidRPr="006342D2">
        <w:rPr>
          <w:b/>
        </w:rPr>
        <w:t>10 200,00</w:t>
      </w:r>
      <w:r>
        <w:t xml:space="preserve"> z tytułu zwrotu niewykorzystanej dotacji za 2015r. przez Ludowy Klub Sportowy Wisła </w:t>
      </w:r>
      <w:proofErr w:type="spellStart"/>
      <w:r>
        <w:t>Główina</w:t>
      </w:r>
      <w:proofErr w:type="spellEnd"/>
      <w:r>
        <w:t>-Sobowo. Dotacja została zwrócona w 2016 roku.</w:t>
      </w:r>
    </w:p>
    <w:p w:rsidR="00901603" w:rsidRDefault="00901603" w:rsidP="00DE5D66">
      <w:pPr>
        <w:spacing w:line="360" w:lineRule="auto"/>
        <w:jc w:val="both"/>
      </w:pPr>
    </w:p>
    <w:p w:rsidR="00901603" w:rsidRDefault="00901603" w:rsidP="00DE5D66">
      <w:pPr>
        <w:spacing w:line="360" w:lineRule="auto"/>
        <w:jc w:val="both"/>
      </w:pPr>
      <w:r>
        <w:t xml:space="preserve">Zwiększa się plan dochodów majątkowych w kwocie </w:t>
      </w:r>
      <w:r w:rsidRPr="00901603">
        <w:rPr>
          <w:b/>
        </w:rPr>
        <w:t>13 000,00</w:t>
      </w:r>
    </w:p>
    <w:p w:rsidR="00901603" w:rsidRPr="00901603" w:rsidRDefault="00901603" w:rsidP="00901603">
      <w:pPr>
        <w:spacing w:line="360" w:lineRule="auto"/>
        <w:jc w:val="both"/>
      </w:pPr>
      <w:r>
        <w:t xml:space="preserve">-Dz700R70005  zwiększa się plan dochodów majątkowych w kwocie </w:t>
      </w:r>
      <w:r w:rsidRPr="00901603">
        <w:rPr>
          <w:b/>
        </w:rPr>
        <w:t>13 000,00</w:t>
      </w:r>
      <w:r>
        <w:rPr>
          <w:b/>
        </w:rPr>
        <w:t xml:space="preserve"> </w:t>
      </w:r>
      <w:r>
        <w:t>z tytułu wpływu środków za sprzedaż samochodu pożarniczego użytkowanego przez OSP w Siecieniu.</w:t>
      </w:r>
    </w:p>
    <w:p w:rsidR="00901603" w:rsidRDefault="00901603" w:rsidP="00DE5D66">
      <w:pPr>
        <w:spacing w:line="360" w:lineRule="auto"/>
        <w:jc w:val="both"/>
      </w:pPr>
    </w:p>
    <w:p w:rsidR="00DE5D66" w:rsidRDefault="00DE5D66" w:rsidP="00901603">
      <w:pPr>
        <w:spacing w:line="360" w:lineRule="auto"/>
        <w:jc w:val="both"/>
      </w:pPr>
    </w:p>
    <w:p w:rsidR="00DE5D66" w:rsidRDefault="00DE5D66" w:rsidP="00DE5D66">
      <w:pPr>
        <w:spacing w:line="360" w:lineRule="auto"/>
        <w:jc w:val="both"/>
      </w:pPr>
      <w:r>
        <w:t xml:space="preserve">Zwiększa się plan wydatków bieżących w kwocie </w:t>
      </w:r>
      <w:r w:rsidR="00202485">
        <w:rPr>
          <w:b/>
        </w:rPr>
        <w:t>178 550,00</w:t>
      </w:r>
      <w:r>
        <w:rPr>
          <w:b/>
        </w:rPr>
        <w:t xml:space="preserve"> zł.</w:t>
      </w:r>
      <w:r>
        <w:t xml:space="preserve"> </w:t>
      </w:r>
    </w:p>
    <w:p w:rsidR="00C27C14" w:rsidRDefault="00C27C14" w:rsidP="00C27C14">
      <w:pPr>
        <w:spacing w:line="360" w:lineRule="auto"/>
        <w:jc w:val="both"/>
      </w:pPr>
      <w:r>
        <w:t>Zmiany dotyczą:</w:t>
      </w:r>
    </w:p>
    <w:p w:rsidR="005753B1" w:rsidRDefault="005753B1" w:rsidP="00C27C14">
      <w:pPr>
        <w:spacing w:line="360" w:lineRule="auto"/>
        <w:jc w:val="both"/>
      </w:pPr>
      <w:r>
        <w:t>-Dz4</w:t>
      </w:r>
      <w:r w:rsidR="00BE0AEC">
        <w:t>00</w:t>
      </w:r>
      <w:r w:rsidR="00754C2B">
        <w:t>R</w:t>
      </w:r>
      <w:r>
        <w:t>40002</w:t>
      </w:r>
      <w:r w:rsidR="00754C2B">
        <w:t xml:space="preserve"> zwiększa się plan wydatków bieżących w kwocie </w:t>
      </w:r>
      <w:r>
        <w:rPr>
          <w:b/>
        </w:rPr>
        <w:t>3</w:t>
      </w:r>
      <w:r w:rsidR="00754C2B" w:rsidRPr="001910B8">
        <w:rPr>
          <w:b/>
        </w:rPr>
        <w:t>0 000,00</w:t>
      </w:r>
      <w:r w:rsidR="00754C2B">
        <w:t xml:space="preserve"> na</w:t>
      </w:r>
      <w:r>
        <w:t xml:space="preserve"> wydatki związane z bieżącym funkcjonowaniem gospodarki wodnej.</w:t>
      </w:r>
    </w:p>
    <w:p w:rsidR="005753B1" w:rsidRDefault="00754C2B" w:rsidP="00C27C14">
      <w:pPr>
        <w:spacing w:line="360" w:lineRule="auto"/>
        <w:jc w:val="both"/>
      </w:pPr>
      <w:r>
        <w:lastRenderedPageBreak/>
        <w:t xml:space="preserve">-Dz600R60016 zwiększa się plan wydatków bieżących w kwocie </w:t>
      </w:r>
      <w:r w:rsidR="005753B1">
        <w:rPr>
          <w:b/>
        </w:rPr>
        <w:t>30</w:t>
      </w:r>
      <w:r w:rsidRPr="001910B8">
        <w:rPr>
          <w:b/>
        </w:rPr>
        <w:t> 000,00</w:t>
      </w:r>
      <w:r>
        <w:t xml:space="preserve"> na </w:t>
      </w:r>
      <w:r w:rsidR="005753B1">
        <w:t>bieżące utrzymanie dróg</w:t>
      </w:r>
      <w:r>
        <w:t xml:space="preserve"> gminn</w:t>
      </w:r>
      <w:r w:rsidR="005753B1">
        <w:t>ych.</w:t>
      </w:r>
    </w:p>
    <w:p w:rsidR="00372931" w:rsidRDefault="005753B1" w:rsidP="00C27C14">
      <w:pPr>
        <w:spacing w:line="360" w:lineRule="auto"/>
        <w:jc w:val="both"/>
      </w:pPr>
      <w:r>
        <w:t>-Dz750</w:t>
      </w:r>
      <w:r w:rsidR="00754C2B">
        <w:t>R7</w:t>
      </w:r>
      <w:r>
        <w:t>5023</w:t>
      </w:r>
      <w:r w:rsidR="00754C2B">
        <w:t xml:space="preserve"> </w:t>
      </w:r>
      <w:r w:rsidR="00AD4805">
        <w:t>zwiększa</w:t>
      </w:r>
      <w:r w:rsidR="00754C2B">
        <w:t xml:space="preserve"> się plan wydatków bieżących w kwocie </w:t>
      </w:r>
      <w:r w:rsidR="00372931">
        <w:rPr>
          <w:b/>
        </w:rPr>
        <w:t>3</w:t>
      </w:r>
      <w:r w:rsidR="00754C2B" w:rsidRPr="001910B8">
        <w:rPr>
          <w:b/>
        </w:rPr>
        <w:t>0 000,00</w:t>
      </w:r>
      <w:r w:rsidR="00754C2B">
        <w:t xml:space="preserve"> na </w:t>
      </w:r>
      <w:r w:rsidR="00372931">
        <w:t>zakup usług w administracji.</w:t>
      </w:r>
    </w:p>
    <w:p w:rsidR="00372931" w:rsidRDefault="00372931" w:rsidP="00C27C14">
      <w:pPr>
        <w:spacing w:line="360" w:lineRule="auto"/>
        <w:jc w:val="both"/>
      </w:pPr>
      <w:r>
        <w:t xml:space="preserve">-Dz801R80149 zwiększa się plan wydatków bieżących w kwocie </w:t>
      </w:r>
      <w:r w:rsidRPr="00372931">
        <w:rPr>
          <w:b/>
        </w:rPr>
        <w:t>6 000,00</w:t>
      </w:r>
      <w:r>
        <w:t xml:space="preserve"> z przeznaczeniem na opłacenie składek społecznych w kwocie </w:t>
      </w:r>
      <w:r w:rsidRPr="00372931">
        <w:rPr>
          <w:b/>
        </w:rPr>
        <w:t>3 000,00</w:t>
      </w:r>
      <w:r>
        <w:t xml:space="preserve"> ora</w:t>
      </w:r>
      <w:r w:rsidR="00270B74">
        <w:t xml:space="preserve">z zakup pomocy dydaktycznych w </w:t>
      </w:r>
      <w:r>
        <w:t xml:space="preserve"> k</w:t>
      </w:r>
      <w:r w:rsidR="00202485">
        <w:t>w</w:t>
      </w:r>
      <w:r>
        <w:t xml:space="preserve">ocie </w:t>
      </w:r>
      <w:r w:rsidRPr="00372931">
        <w:rPr>
          <w:b/>
        </w:rPr>
        <w:t>3 000,00</w:t>
      </w:r>
      <w:r>
        <w:t>. Środki pochodzą ze zmniejszenia dotacji dla Niepublicznego Gimnazjum Katolickiego w Sikorzu.</w:t>
      </w:r>
    </w:p>
    <w:p w:rsidR="00372931" w:rsidRDefault="00372931" w:rsidP="00C27C14">
      <w:pPr>
        <w:spacing w:line="360" w:lineRule="auto"/>
        <w:jc w:val="both"/>
      </w:pPr>
      <w:r>
        <w:t xml:space="preserve">-Dz801R80150 zwiększa się plan wydatków bieżących w kwocie </w:t>
      </w:r>
      <w:r w:rsidRPr="00372931">
        <w:rPr>
          <w:b/>
        </w:rPr>
        <w:t>59 350,00</w:t>
      </w:r>
      <w:r>
        <w:t xml:space="preserve"> z przeznaczeniem na wydatki rzeczowe w kwoce </w:t>
      </w:r>
      <w:r w:rsidRPr="00372931">
        <w:rPr>
          <w:b/>
        </w:rPr>
        <w:t>56 262,00</w:t>
      </w:r>
      <w:r>
        <w:t xml:space="preserve">, dodatki wiejskie i mieszkaniowe dla nauczycieli w kwocie </w:t>
      </w:r>
      <w:r w:rsidRPr="00372931">
        <w:rPr>
          <w:b/>
        </w:rPr>
        <w:t>3 000,00</w:t>
      </w:r>
      <w:r>
        <w:t xml:space="preserve"> oraz dotacje dla Niepublicznego Gimnazjum Katolickiego w Sikorzu w kwocie </w:t>
      </w:r>
      <w:r w:rsidRPr="00372931">
        <w:rPr>
          <w:b/>
        </w:rPr>
        <w:t>88,00</w:t>
      </w:r>
      <w:r>
        <w:t>. Środki pochodzą ze zmniejszenia dotacji dla Niepublicznego Gimnazjum Katolickiego w Sikorzu z rozdziału gimnazja.</w:t>
      </w:r>
    </w:p>
    <w:p w:rsidR="00202485" w:rsidRPr="00202485" w:rsidRDefault="00202485" w:rsidP="00C27C14">
      <w:pPr>
        <w:spacing w:line="360" w:lineRule="auto"/>
        <w:jc w:val="both"/>
        <w:rPr>
          <w:color w:val="FF0000"/>
        </w:rPr>
      </w:pPr>
      <w:r w:rsidRPr="00202485">
        <w:rPr>
          <w:color w:val="FF0000"/>
        </w:rPr>
        <w:t xml:space="preserve">-Dz852R85214 zwiększa się plan wydatków bieżących w kwocie </w:t>
      </w:r>
      <w:r w:rsidRPr="00202485">
        <w:rPr>
          <w:b/>
          <w:color w:val="FF0000"/>
        </w:rPr>
        <w:t>2 000,00</w:t>
      </w:r>
      <w:r w:rsidRPr="00202485">
        <w:rPr>
          <w:color w:val="FF0000"/>
        </w:rPr>
        <w:t xml:space="preserve"> na wypłatę zasiłków celowych</w:t>
      </w:r>
    </w:p>
    <w:p w:rsidR="00202485" w:rsidRPr="00202485" w:rsidRDefault="00202485" w:rsidP="00C27C14">
      <w:pPr>
        <w:spacing w:line="360" w:lineRule="auto"/>
        <w:jc w:val="both"/>
        <w:rPr>
          <w:color w:val="FF0000"/>
        </w:rPr>
      </w:pPr>
      <w:r w:rsidRPr="00202485">
        <w:rPr>
          <w:color w:val="FF0000"/>
        </w:rPr>
        <w:t xml:space="preserve">-Dz852R85219 zwiększa się plan wydatków bieżących w kwocie </w:t>
      </w:r>
      <w:r w:rsidRPr="00202485">
        <w:rPr>
          <w:b/>
          <w:color w:val="FF0000"/>
        </w:rPr>
        <w:t>2 000,00</w:t>
      </w:r>
      <w:r w:rsidRPr="00202485">
        <w:rPr>
          <w:color w:val="FF0000"/>
        </w:rPr>
        <w:t xml:space="preserve"> na pokrycie kosztów wynagrodzeń bezosobowych za pomalowanie pomieszczeń biurowych w budynku GOPS-u</w:t>
      </w:r>
    </w:p>
    <w:p w:rsidR="00372931" w:rsidRDefault="00372931" w:rsidP="00C27C14">
      <w:pPr>
        <w:spacing w:line="360" w:lineRule="auto"/>
        <w:jc w:val="both"/>
      </w:pPr>
      <w:r>
        <w:t>-Dz900</w:t>
      </w:r>
      <w:r w:rsidR="00755A68">
        <w:t>R</w:t>
      </w:r>
      <w:r>
        <w:t>90001</w:t>
      </w:r>
      <w:r w:rsidR="00C27C14">
        <w:t xml:space="preserve"> zwiększa się plan </w:t>
      </w:r>
      <w:r w:rsidR="001910B8">
        <w:t>wydatków</w:t>
      </w:r>
      <w:r w:rsidR="00C27C14">
        <w:t xml:space="preserve"> </w:t>
      </w:r>
      <w:r w:rsidR="00AD4805">
        <w:t xml:space="preserve">bieżących w kwocie </w:t>
      </w:r>
      <w:r>
        <w:rPr>
          <w:b/>
        </w:rPr>
        <w:t>19 2</w:t>
      </w:r>
      <w:r w:rsidR="00755A68" w:rsidRPr="00755A68">
        <w:rPr>
          <w:b/>
        </w:rPr>
        <w:t>00,00</w:t>
      </w:r>
      <w:r w:rsidR="00755A68">
        <w:t xml:space="preserve"> </w:t>
      </w:r>
      <w:r w:rsidR="00AD4805">
        <w:t xml:space="preserve">na </w:t>
      </w:r>
      <w:r>
        <w:t>realizację wydatków rzeczowych z zakresu gospodarki ściekowej.</w:t>
      </w:r>
    </w:p>
    <w:p w:rsidR="00372931" w:rsidRDefault="00372931" w:rsidP="00C27C14">
      <w:pPr>
        <w:spacing w:line="360" w:lineRule="auto"/>
        <w:jc w:val="both"/>
      </w:pPr>
    </w:p>
    <w:p w:rsidR="00372931" w:rsidRDefault="00372931" w:rsidP="00C27C14">
      <w:pPr>
        <w:spacing w:line="360" w:lineRule="auto"/>
        <w:jc w:val="both"/>
      </w:pPr>
      <w:r>
        <w:t xml:space="preserve">Zmniejsza się plan wydatków bieżących w kwocie </w:t>
      </w:r>
      <w:r w:rsidRPr="00270B74">
        <w:rPr>
          <w:b/>
        </w:rPr>
        <w:t>65 350,00</w:t>
      </w:r>
    </w:p>
    <w:p w:rsidR="00372931" w:rsidRDefault="00372931" w:rsidP="00C27C14">
      <w:pPr>
        <w:spacing w:line="360" w:lineRule="auto"/>
        <w:jc w:val="both"/>
      </w:pPr>
      <w:r>
        <w:t>Zmiany dotyczą:</w:t>
      </w:r>
    </w:p>
    <w:p w:rsidR="00372931" w:rsidRDefault="00372931" w:rsidP="00C27C14">
      <w:pPr>
        <w:spacing w:line="360" w:lineRule="auto"/>
        <w:jc w:val="both"/>
      </w:pPr>
      <w:r>
        <w:t>-Dz801R80</w:t>
      </w:r>
      <w:r w:rsidR="00202485">
        <w:t>1</w:t>
      </w:r>
      <w:r>
        <w:t xml:space="preserve">10 zmniejsza się plan wydatków o kwotę </w:t>
      </w:r>
      <w:r w:rsidRPr="00270B74">
        <w:rPr>
          <w:b/>
        </w:rPr>
        <w:t>65 350,00</w:t>
      </w:r>
      <w:r>
        <w:t xml:space="preserve"> na dotację dla Niepublicznego Gimnazjum Katolickiego w Sikorzu z powodu mniejszej liczby uczniów niż planowano.</w:t>
      </w:r>
    </w:p>
    <w:p w:rsidR="00372931" w:rsidRDefault="00372931" w:rsidP="00C27C14">
      <w:pPr>
        <w:spacing w:line="360" w:lineRule="auto"/>
        <w:jc w:val="both"/>
      </w:pPr>
    </w:p>
    <w:p w:rsidR="00C27C14" w:rsidRDefault="00E76C65" w:rsidP="00C27C14">
      <w:pPr>
        <w:spacing w:line="360" w:lineRule="auto"/>
        <w:jc w:val="both"/>
      </w:pPr>
      <w:r>
        <w:t>Zwiększa się p</w:t>
      </w:r>
      <w:r w:rsidR="00202485">
        <w:t>l</w:t>
      </w:r>
      <w:r>
        <w:t xml:space="preserve">an wydatków majątkowych w kwocie </w:t>
      </w:r>
      <w:r w:rsidR="00202485">
        <w:rPr>
          <w:b/>
        </w:rPr>
        <w:t>49</w:t>
      </w:r>
      <w:r w:rsidRPr="00E76C65">
        <w:rPr>
          <w:b/>
        </w:rPr>
        <w:t> 000,00</w:t>
      </w:r>
    </w:p>
    <w:p w:rsidR="00E76C65" w:rsidRDefault="00E76C65" w:rsidP="00C27C14">
      <w:pPr>
        <w:spacing w:line="360" w:lineRule="auto"/>
        <w:jc w:val="both"/>
      </w:pPr>
      <w:r>
        <w:t>Zmiany dotyczą:</w:t>
      </w:r>
    </w:p>
    <w:p w:rsidR="00372931" w:rsidRDefault="00372931" w:rsidP="00C27C14">
      <w:pPr>
        <w:spacing w:line="360" w:lineRule="auto"/>
        <w:jc w:val="both"/>
      </w:pPr>
      <w:r>
        <w:t xml:space="preserve">-Dz400R40002 zwiększa się plan wydatków majątkowych w kwocie </w:t>
      </w:r>
      <w:r w:rsidRPr="00270B74">
        <w:rPr>
          <w:b/>
        </w:rPr>
        <w:t>15 000,00</w:t>
      </w:r>
      <w:r>
        <w:t xml:space="preserve"> z </w:t>
      </w:r>
      <w:r w:rsidR="00270B74">
        <w:t>przeznaczeniem</w:t>
      </w:r>
      <w:r>
        <w:t xml:space="preserve"> na realizacje zadania pn. „Projekt</w:t>
      </w:r>
      <w:r w:rsidR="006342D2">
        <w:t xml:space="preserve"> stacji</w:t>
      </w:r>
      <w:r>
        <w:t xml:space="preserve"> uzdatniania wody w Brudzeniu Dużym”. Jest to zadanie dwuletnie.</w:t>
      </w:r>
    </w:p>
    <w:p w:rsidR="00202485" w:rsidRPr="00202485" w:rsidRDefault="00202485" w:rsidP="00C27C14">
      <w:pPr>
        <w:spacing w:line="360" w:lineRule="auto"/>
        <w:jc w:val="both"/>
        <w:rPr>
          <w:color w:val="FF0000"/>
        </w:rPr>
      </w:pPr>
      <w:r w:rsidRPr="00202485">
        <w:rPr>
          <w:color w:val="FF0000"/>
        </w:rPr>
        <w:lastRenderedPageBreak/>
        <w:t>-Dz600</w:t>
      </w:r>
      <w:r w:rsidR="00E76C65" w:rsidRPr="00202485">
        <w:rPr>
          <w:color w:val="FF0000"/>
        </w:rPr>
        <w:t>R</w:t>
      </w:r>
      <w:r w:rsidRPr="00202485">
        <w:rPr>
          <w:color w:val="FF0000"/>
        </w:rPr>
        <w:t>60095</w:t>
      </w:r>
      <w:r w:rsidR="00E76C65" w:rsidRPr="00202485">
        <w:rPr>
          <w:color w:val="FF0000"/>
        </w:rPr>
        <w:t xml:space="preserve"> zwiększa się p</w:t>
      </w:r>
      <w:r w:rsidR="00F500F2" w:rsidRPr="00202485">
        <w:rPr>
          <w:color w:val="FF0000"/>
        </w:rPr>
        <w:t>l</w:t>
      </w:r>
      <w:r w:rsidR="00E76C65" w:rsidRPr="00202485">
        <w:rPr>
          <w:color w:val="FF0000"/>
        </w:rPr>
        <w:t xml:space="preserve">an wydatków majątkowych w kwocie </w:t>
      </w:r>
      <w:r w:rsidR="00270B74" w:rsidRPr="00202485">
        <w:rPr>
          <w:b/>
          <w:color w:val="FF0000"/>
        </w:rPr>
        <w:t>3</w:t>
      </w:r>
      <w:r w:rsidRPr="00202485">
        <w:rPr>
          <w:b/>
          <w:color w:val="FF0000"/>
        </w:rPr>
        <w:t>4</w:t>
      </w:r>
      <w:r w:rsidR="00E76C65" w:rsidRPr="00202485">
        <w:rPr>
          <w:b/>
          <w:color w:val="FF0000"/>
        </w:rPr>
        <w:t> 000,00</w:t>
      </w:r>
      <w:r w:rsidR="00E76C65" w:rsidRPr="00202485">
        <w:rPr>
          <w:color w:val="FF0000"/>
        </w:rPr>
        <w:t xml:space="preserve"> z przeznaczeniem na realizację zadania </w:t>
      </w:r>
      <w:r w:rsidRPr="00202485">
        <w:rPr>
          <w:color w:val="FF0000"/>
        </w:rPr>
        <w:t xml:space="preserve">majątkowego </w:t>
      </w:r>
      <w:r w:rsidR="00E76C65" w:rsidRPr="00202485">
        <w:rPr>
          <w:color w:val="FF0000"/>
        </w:rPr>
        <w:t>pn. „</w:t>
      </w:r>
      <w:r w:rsidRPr="00202485">
        <w:rPr>
          <w:color w:val="FF0000"/>
        </w:rPr>
        <w:t>Zakup przystanków na terenie gminy Brudzeń Duży”</w:t>
      </w:r>
    </w:p>
    <w:p w:rsidR="006342D2" w:rsidRDefault="006342D2" w:rsidP="006342D2">
      <w:pPr>
        <w:spacing w:line="360" w:lineRule="auto"/>
        <w:ind w:firstLine="708"/>
        <w:jc w:val="both"/>
      </w:pPr>
      <w:r>
        <w:t>Z załącznika Nr 4 o wydatkach na zadania inwestycyjne usunięto zadanie pn. „Wykonanie projektu na budowę drogi gminnej w Turzy Małej” z uwagi na to, iż jest to zadanie dwuletnie i należało to zadanie przenieść do WPF.</w:t>
      </w:r>
    </w:p>
    <w:p w:rsidR="00270B74" w:rsidRDefault="00270B74" w:rsidP="00C27C14">
      <w:pPr>
        <w:spacing w:line="360" w:lineRule="auto"/>
        <w:jc w:val="both"/>
      </w:pPr>
    </w:p>
    <w:p w:rsidR="00270B74" w:rsidRPr="00202485" w:rsidRDefault="00270B74" w:rsidP="00C27C14">
      <w:pPr>
        <w:spacing w:line="360" w:lineRule="auto"/>
        <w:jc w:val="both"/>
      </w:pPr>
      <w:r>
        <w:t xml:space="preserve">Zmiany planu dochodów rachunku jednostek, o których mowa w art. 223 ust 1 ustawy o finansach publicznych oraz wydatków nimi finansowanych dokonano na podstawie wpływu darowizn z PZU dla szkół podstawowych w kwocie </w:t>
      </w:r>
      <w:r w:rsidRPr="00270B74">
        <w:rPr>
          <w:b/>
        </w:rPr>
        <w:t>4 771,00</w:t>
      </w:r>
      <w:r>
        <w:t xml:space="preserve"> oraz darowizny z firmy CHEM-GAZ w kwocie </w:t>
      </w:r>
      <w:r w:rsidRPr="00270B74">
        <w:rPr>
          <w:b/>
        </w:rPr>
        <w:t>2 000,00</w:t>
      </w:r>
      <w:r w:rsidR="00202485" w:rsidRPr="00202485">
        <w:rPr>
          <w:b/>
          <w:color w:val="FF0000"/>
        </w:rPr>
        <w:t xml:space="preserve">, </w:t>
      </w:r>
      <w:r w:rsidR="00202485" w:rsidRPr="00202485">
        <w:rPr>
          <w:color w:val="FF0000"/>
        </w:rPr>
        <w:t xml:space="preserve"> oraz darowizny z </w:t>
      </w:r>
      <w:r w:rsidR="00AD5450">
        <w:rPr>
          <w:color w:val="FF0000"/>
        </w:rPr>
        <w:t>Przedsiębiorstwa Gospodarowania O</w:t>
      </w:r>
      <w:r w:rsidR="00202485" w:rsidRPr="00202485">
        <w:rPr>
          <w:color w:val="FF0000"/>
        </w:rPr>
        <w:t xml:space="preserve">dpadami w kwocie </w:t>
      </w:r>
      <w:r w:rsidR="00202485" w:rsidRPr="00202485">
        <w:rPr>
          <w:b/>
          <w:color w:val="FF0000"/>
        </w:rPr>
        <w:t>500,00</w:t>
      </w:r>
      <w:r w:rsidR="00202485" w:rsidRPr="00202485">
        <w:rPr>
          <w:color w:val="FF0000"/>
        </w:rPr>
        <w:t xml:space="preserve"> i Towarzystwo Ubezpieczeniowe UNIQA wpłaciło odszkodowanie za uszkodzony komputer w kwocie </w:t>
      </w:r>
      <w:r w:rsidR="00202485" w:rsidRPr="00202485">
        <w:rPr>
          <w:b/>
          <w:color w:val="FF0000"/>
        </w:rPr>
        <w:t>1 449,00</w:t>
      </w:r>
      <w:bookmarkEnd w:id="0"/>
    </w:p>
    <w:sectPr w:rsidR="00270B74" w:rsidRPr="0020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AC" w:rsidRDefault="003A1AAC" w:rsidP="00360956">
      <w:r>
        <w:separator/>
      </w:r>
    </w:p>
  </w:endnote>
  <w:endnote w:type="continuationSeparator" w:id="0">
    <w:p w:rsidR="003A1AAC" w:rsidRDefault="003A1AAC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AC" w:rsidRDefault="003A1AAC" w:rsidP="00360956">
      <w:r>
        <w:separator/>
      </w:r>
    </w:p>
  </w:footnote>
  <w:footnote w:type="continuationSeparator" w:id="0">
    <w:p w:rsidR="003A1AAC" w:rsidRDefault="003A1AAC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2403E"/>
    <w:rsid w:val="004243FA"/>
    <w:rsid w:val="004327BE"/>
    <w:rsid w:val="00435EA7"/>
    <w:rsid w:val="004431B7"/>
    <w:rsid w:val="00447F47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E1C04"/>
    <w:rsid w:val="00AE4972"/>
    <w:rsid w:val="00AE4AC5"/>
    <w:rsid w:val="00AE4E36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8A4"/>
    <w:rsid w:val="00FE683D"/>
    <w:rsid w:val="00FF01DA"/>
    <w:rsid w:val="00FF0994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65F7-009F-45A8-829D-A4245338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cp:lastPrinted>2016-06-02T05:59:00Z</cp:lastPrinted>
  <dcterms:created xsi:type="dcterms:W3CDTF">2016-05-23T14:08:00Z</dcterms:created>
  <dcterms:modified xsi:type="dcterms:W3CDTF">2016-06-14T07:19:00Z</dcterms:modified>
</cp:coreProperties>
</file>