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65">
        <w:rPr>
          <w:rFonts w:ascii="Times New Roman" w:hAnsi="Times New Roman" w:cs="Times New Roman"/>
          <w:b/>
          <w:bCs/>
          <w:sz w:val="24"/>
          <w:szCs w:val="24"/>
        </w:rPr>
        <w:t>Uchwała Nr VII/35/15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65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65">
        <w:rPr>
          <w:rFonts w:ascii="Times New Roman" w:hAnsi="Times New Roman" w:cs="Times New Roman"/>
          <w:b/>
          <w:bCs/>
          <w:sz w:val="24"/>
          <w:szCs w:val="24"/>
        </w:rPr>
        <w:t>z dnia 07 maja 2015r..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65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III/14/14 z dnia 30 grudnia 2014r.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3165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(tekst jednolity z 2013 Dz. U. poz. 594 z </w:t>
      </w:r>
      <w:proofErr w:type="spellStart"/>
      <w:r w:rsidRPr="00FB3165">
        <w:rPr>
          <w:rFonts w:ascii="Times New Roman" w:hAnsi="Times New Roman" w:cs="Times New Roman"/>
          <w:i/>
          <w:iCs/>
          <w:sz w:val="24"/>
          <w:szCs w:val="24"/>
        </w:rPr>
        <w:t>póź</w:t>
      </w:r>
      <w:proofErr w:type="spellEnd"/>
      <w:r w:rsidRPr="00FB3165">
        <w:rPr>
          <w:rFonts w:ascii="Times New Roman" w:hAnsi="Times New Roman" w:cs="Times New Roman"/>
          <w:i/>
          <w:iCs/>
          <w:sz w:val="24"/>
          <w:szCs w:val="24"/>
        </w:rPr>
        <w:t xml:space="preserve">. zmianami) oraz art. 211, art. 212, art. 235 i art. 236  ustawy z dnia 27 sierpnia 2009 roku o finansach publicznych (tekst jednolity Dz. U.  z 2013r poz. 885z </w:t>
      </w:r>
      <w:proofErr w:type="spellStart"/>
      <w:r w:rsidRPr="00FB3165">
        <w:rPr>
          <w:rFonts w:ascii="Times New Roman" w:hAnsi="Times New Roman" w:cs="Times New Roman"/>
          <w:i/>
          <w:iCs/>
          <w:sz w:val="24"/>
          <w:szCs w:val="24"/>
        </w:rPr>
        <w:t>póż</w:t>
      </w:r>
      <w:proofErr w:type="spellEnd"/>
      <w:r w:rsidRPr="00FB3165">
        <w:rPr>
          <w:rFonts w:ascii="Times New Roman" w:hAnsi="Times New Roman" w:cs="Times New Roman"/>
          <w:i/>
          <w:iCs/>
          <w:sz w:val="24"/>
          <w:szCs w:val="24"/>
        </w:rPr>
        <w:t xml:space="preserve">. zmianami) Rada Gminy w Brudzeniu Dużym uchwala, co następuje: 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§ 1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W Uchwale Budżetowej Gminy Brudzeń Duży na rok 2015 Nr III/14/14 z dnia 30.12.2014r. Rady Gminy w Brudzeniu Dużym wprowadza się następujące zmiany:</w:t>
      </w:r>
    </w:p>
    <w:p w:rsidR="00FB3165" w:rsidRPr="00FB3165" w:rsidRDefault="00FB3165" w:rsidP="00FB3165">
      <w:pPr>
        <w:numPr>
          <w:ilvl w:val="0"/>
          <w:numId w:val="1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392 534,00 zł</w:t>
      </w:r>
      <w:r w:rsidRPr="00FB3165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21 393 681,72 zł</w:t>
      </w:r>
      <w:r w:rsidRPr="00FB3165">
        <w:rPr>
          <w:rFonts w:ascii="Times New Roman" w:hAnsi="Times New Roman" w:cs="Times New Roman"/>
          <w:sz w:val="24"/>
          <w:szCs w:val="24"/>
        </w:rPr>
        <w:t>.</w:t>
      </w:r>
    </w:p>
    <w:p w:rsidR="00FB3165" w:rsidRPr="00FB3165" w:rsidRDefault="00FB3165" w:rsidP="00FB3165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1) Dochody bieżące zwiększa się o kwotę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 xml:space="preserve">230 534,00 zł </w:t>
      </w:r>
      <w:r w:rsidRPr="00FB3165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 xml:space="preserve">20 669 874,72 zł </w:t>
      </w:r>
    </w:p>
    <w:p w:rsidR="00FB3165" w:rsidRPr="00FB3165" w:rsidRDefault="00FB3165" w:rsidP="00FB3165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2)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165">
        <w:rPr>
          <w:rFonts w:ascii="Times New Roman" w:hAnsi="Times New Roman" w:cs="Times New Roman"/>
          <w:sz w:val="24"/>
          <w:szCs w:val="24"/>
        </w:rPr>
        <w:t xml:space="preserve">Dochody majątkowe zwiększa się o kwotę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162 000,00 zł</w:t>
      </w:r>
      <w:r w:rsidRPr="00FB3165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723 807,00 zł</w:t>
      </w:r>
      <w:r w:rsidRPr="00FB3165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 zmieniającej załącznik Nr 1 do Uchwały Budżetowej na rok 2015 pn. „Dochody”.</w:t>
      </w:r>
    </w:p>
    <w:p w:rsidR="00FB3165" w:rsidRPr="00FB3165" w:rsidRDefault="00FB3165" w:rsidP="00FB316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685 534,00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FB3165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21 146 681,72 zł</w:t>
      </w:r>
      <w:r w:rsidRPr="00FB3165">
        <w:rPr>
          <w:rFonts w:ascii="Times New Roman" w:hAnsi="Times New Roman" w:cs="Times New Roman"/>
          <w:sz w:val="24"/>
          <w:szCs w:val="24"/>
        </w:rPr>
        <w:t>.</w:t>
      </w:r>
    </w:p>
    <w:p w:rsidR="00FB3165" w:rsidRPr="00FB3165" w:rsidRDefault="00FB3165" w:rsidP="00FB3165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 xml:space="preserve">532 156,00 zł </w:t>
      </w:r>
      <w:r w:rsidRPr="00FB3165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 xml:space="preserve">20 035 303,72 zł </w:t>
      </w:r>
    </w:p>
    <w:p w:rsidR="00FB3165" w:rsidRPr="00FB3165" w:rsidRDefault="00FB3165" w:rsidP="00FB3165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2) Wydatki majątkowe zwiększa się o kwotę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153 378,00 zł</w:t>
      </w:r>
      <w:r w:rsidRPr="00FB3165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1 111 378,00 zł</w:t>
      </w:r>
      <w:r w:rsidRPr="00FB3165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2015 pn. „Wydatki”.</w:t>
      </w:r>
    </w:p>
    <w:p w:rsidR="00FB3165" w:rsidRPr="00FB3165" w:rsidRDefault="00FB3165" w:rsidP="00FB316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3. Wprowadza się zmiany w przychodach budżetowych na 2015 rok zgodnie z załącznikiem Nr 3 do niniejszej Uchwały  zmieniającym załącznik Nr 3 Uchwały Budżetowej pod nazwą „Przychody i rozchody w 2015”.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§ 2</w:t>
      </w:r>
    </w:p>
    <w:p w:rsidR="00FB3165" w:rsidRPr="00FB3165" w:rsidRDefault="00FB3165" w:rsidP="00FB3165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Wprowadza się zmiany w wydatkach budżetowych gminy na zadania inwestycyjne na 2015 rok.</w:t>
      </w:r>
    </w:p>
    <w:p w:rsidR="00FB3165" w:rsidRPr="00FB3165" w:rsidRDefault="00FB3165" w:rsidP="00FB3165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Wydatki budżetowe gminy na zadania inwestycyjne na 2015 rok po dokonanych zmianach określa załącznik Nr 4 do niniejszej uchwały.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§ 3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§3 uchwały budżetowej otrzymuje brzmienie:</w:t>
      </w:r>
    </w:p>
    <w:p w:rsidR="00FB3165" w:rsidRPr="00FB3165" w:rsidRDefault="00FB3165" w:rsidP="00FB3165">
      <w:pPr>
        <w:numPr>
          <w:ilvl w:val="0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Różnica między dochodami, a wydatkami stanowi nadwyżkę budżetową w kwocie </w:t>
      </w:r>
    </w:p>
    <w:p w:rsidR="00FB3165" w:rsidRPr="00FB3165" w:rsidRDefault="00FB3165" w:rsidP="00FB3165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b/>
          <w:bCs/>
          <w:sz w:val="24"/>
          <w:szCs w:val="24"/>
        </w:rPr>
        <w:t>247 000,00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z przeznaczeniem na:</w:t>
      </w:r>
    </w:p>
    <w:p w:rsidR="00FB3165" w:rsidRPr="00FB3165" w:rsidRDefault="00FB3165" w:rsidP="00FB3165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1) planowana spłatę rat kredytów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247 000,00</w:t>
      </w:r>
    </w:p>
    <w:p w:rsidR="00FB3165" w:rsidRPr="00FB3165" w:rsidRDefault="00FB3165" w:rsidP="00FB3165">
      <w:pPr>
        <w:numPr>
          <w:ilvl w:val="0"/>
          <w:numId w:val="3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303 000,00 zł</w:t>
      </w:r>
      <w:r w:rsidRPr="00FB3165">
        <w:rPr>
          <w:rFonts w:ascii="Times New Roman" w:hAnsi="Times New Roman" w:cs="Times New Roman"/>
          <w:sz w:val="24"/>
          <w:szCs w:val="24"/>
        </w:rPr>
        <w:t xml:space="preserve"> (wolne środki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303 000,00 zł</w:t>
      </w:r>
      <w:r w:rsidRPr="00FB3165">
        <w:rPr>
          <w:rFonts w:ascii="Times New Roman" w:hAnsi="Times New Roman" w:cs="Times New Roman"/>
          <w:sz w:val="24"/>
          <w:szCs w:val="24"/>
        </w:rPr>
        <w:t xml:space="preserve">  przeznacza się na rozchody w wysokości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303 000,00 zł</w:t>
      </w:r>
      <w:r w:rsidRPr="00FB3165">
        <w:rPr>
          <w:rFonts w:ascii="Times New Roman" w:hAnsi="Times New Roman" w:cs="Times New Roman"/>
          <w:sz w:val="24"/>
          <w:szCs w:val="24"/>
        </w:rPr>
        <w:t xml:space="preserve"> tj. na spłatę zaciągniętych wcześniej zobowiązań z tytułu kredytu w wysokości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53 000,00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oraz pożyczki w wysokości w wysokości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 xml:space="preserve">250 000,00 zł </w:t>
      </w:r>
    </w:p>
    <w:p w:rsidR="00FB3165" w:rsidRPr="00FB3165" w:rsidRDefault="00FB3165" w:rsidP="00FB3165">
      <w:pPr>
        <w:numPr>
          <w:ilvl w:val="0"/>
          <w:numId w:val="3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303 000,00 zł</w:t>
      </w:r>
      <w:r w:rsidRPr="00FB3165">
        <w:rPr>
          <w:rFonts w:ascii="Times New Roman" w:hAnsi="Times New Roman" w:cs="Times New Roman"/>
          <w:sz w:val="24"/>
          <w:szCs w:val="24"/>
        </w:rPr>
        <w:t xml:space="preserve"> rozchody w wysokości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550 000,00 zł</w:t>
      </w:r>
      <w:r w:rsidRPr="00FB3165">
        <w:rPr>
          <w:rFonts w:ascii="Times New Roman" w:hAnsi="Times New Roman" w:cs="Times New Roman"/>
          <w:sz w:val="24"/>
          <w:szCs w:val="24"/>
        </w:rPr>
        <w:t xml:space="preserve"> zgodnie z załącznikiem Nr 3 do niniejszej uchwały.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§ 4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Wykonanie uchwały powierza się Wójtowi Gminy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§ 5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2015.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Rafał Nowak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65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Zwiększa się dochody bieżące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230 534,00 zł.</w:t>
      </w:r>
      <w:r w:rsidRPr="00FB3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Zmiany dotyczą: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-Dz600R60016 zwiększa się plan dochodów bieżących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2 288,00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z tytułu otrzymania odszkodowania z PZU za zniszczenie przystanku autobusowego w Karwosiekach Cholewicach I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-Dz750R75075 zwiększa się plan dochodów bieżących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21 935,00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w związku z otrzymaniem dofinansowania z Urzędu Marszałkowskiego  w Warszawie ze środków budżetu unii. Jest to refundacja poniesionych wydatków na imprezę pn. „Festiwal Ginących Zawodów” w 2014r.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-Dz756R75621 zwiększa się plan dochodów z tytułu udziału w podatku dochodowym od osób fizycznych. Z informacji przesłanej przez Ministerstwo Finansów wynika iż planuje się wpływy z tego tytułu w wyższej kwocie niż zaplanowano w budżecie gminy. W związku z tym zwiększono plan dochodów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132 331,00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(pismo MF Nr ST3.4750.5.2015 z dnia 06.02.2015r.) 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-Dz758R75801 zwiększa się plan dochodów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73 980,00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w związku ze zwiększeniem części oświatowej subwencji ogólnej na podstawie pisma MF Nr ST3.4750.5.2015 z dnia 06.02.2015r.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Zwiększa się plan dochodów majątkowych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162 000,00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Zmiany dotyczą: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-Dz010R01095 zwiększa się plan dochodów majątkowych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36 000,00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w związku ze sprzedażą gruntów ornych stanowionych majątek gminy.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-Dz700R70005 zwiększa się plan dochodów majątkowych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126 000,00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w związku ze sprzedażą budynku stanowiącego mienie gminy.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Zwiększa się wydatki bieżące o kwotę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532 156,00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Zmiany dotyczą: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-Dz400R40002 zwiększa się plan wydatków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83 781,</w:t>
      </w:r>
      <w:r w:rsidRPr="00FB3165">
        <w:rPr>
          <w:rFonts w:ascii="Times New Roman" w:hAnsi="Times New Roman" w:cs="Times New Roman"/>
          <w:sz w:val="24"/>
          <w:szCs w:val="24"/>
        </w:rPr>
        <w:t>00 na pokrycie wydatków związanych z gospodarką wodną. Są to wydatki rzeczowe związane z utrzymaniem sieci wodociągowej na terenie gminy.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lastRenderedPageBreak/>
        <w:t xml:space="preserve">-Dz600R60016 zwiększa się plan wydatków bieżących związanych z utrzymaniem dróg gminnych na terenie gminy (dostawa kruszywa)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150 000,00.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-DZ750R75023 zwiększa się plan wydatków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 xml:space="preserve">48 000,00 </w:t>
      </w:r>
      <w:r w:rsidRPr="00FB3165">
        <w:rPr>
          <w:rFonts w:ascii="Times New Roman" w:hAnsi="Times New Roman" w:cs="Times New Roman"/>
          <w:sz w:val="24"/>
          <w:szCs w:val="24"/>
        </w:rPr>
        <w:t>z przeznaczeniem na wypłatę wynagrodzeń wraz z pochodnymi dla administracji samorządowej (wynagrodzenia osobowe, nagroda jubileuszowa wraz z pochodnymi, a także wynagrodzenia osobowe wraz z pochodnymi dla pracowników wykonujących prace publiczne)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W tym samym dziale i rozdziale zwiększa się plan wydatków rzeczowych związanych z zakupem materiałów i wyposażenia oraz zakupem usług pozostałych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90 860,00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oraz zwiększa się plan wydatków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na wypłaty dla sołtysów za inkaso zobowiązań pieniężnych.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-Dz750R75075 zwiększa się plan wydatków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32 835,00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na wydatki rzeczowe związane z promocją gminy (z czego kwota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21 935,00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została przekazana przez Urząd Marszałkowski w Warszawie)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-DZ801R80101 zwiększa się plan wydatków bieżących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36 000,00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na wypłatę wynagrodzeń osobowych w szkołach podstawowych (środki pochodzą ze zwiększonej części oświatowej subwencji ogólnej)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-Dz801R80110 zwiększa się plan wydatków bieżących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37 980,00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na wypłatę  wynagrodzeń osobowych w gimnazjach (środki pochodzą ze zwiększonej części oświatowej subwencji ogólnej)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-Dz900R90001 zwiększa się plan wydatków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32 700,00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na pokrycie wydatków związanych z gospodarką ściekową. Są to wydatki rzeczowe związane z utrzymaniem sieci kanalizacyjnej na terenie gminy.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Zwiększa się plan wydatków majątkowych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153 378,00.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>Zmiany dotyczą: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-Dz600R60016 zwiększa się plan wydatków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na realizację zadania pn. „Zakup i montaż wiaty przystankowej w miejscowości Karwosieki Cholewice”. Jest to zadanie jednoroczne.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-Dz010R01010 zwiększa się plan wydatków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 xml:space="preserve">300,00 </w:t>
      </w:r>
      <w:r w:rsidRPr="00FB3165">
        <w:rPr>
          <w:rFonts w:ascii="Times New Roman" w:hAnsi="Times New Roman" w:cs="Times New Roman"/>
          <w:sz w:val="24"/>
          <w:szCs w:val="24"/>
        </w:rPr>
        <w:t>na pokrycie brakujących środków (nadzór inwestorski) na zadaniu pn. „Poprawa wyposażenia gminy Brudzeń Duży w infrastrukturę wodociągową i kanalizacyjną”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-Dz801R80101 zwiększa się plan wydatków majątkowych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40 000,00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z przeznaczeniem na opracowanie zadania pn. „</w:t>
      </w:r>
      <w:proofErr w:type="spellStart"/>
      <w:r w:rsidRPr="00FB3165">
        <w:rPr>
          <w:rFonts w:ascii="Times New Roman" w:hAnsi="Times New Roman" w:cs="Times New Roman"/>
          <w:sz w:val="24"/>
          <w:szCs w:val="24"/>
        </w:rPr>
        <w:t>Termodernizacja</w:t>
      </w:r>
      <w:proofErr w:type="spellEnd"/>
      <w:r w:rsidRPr="00FB3165">
        <w:rPr>
          <w:rFonts w:ascii="Times New Roman" w:hAnsi="Times New Roman" w:cs="Times New Roman"/>
          <w:sz w:val="24"/>
          <w:szCs w:val="24"/>
        </w:rPr>
        <w:t xml:space="preserve"> z nadbudową i rozbudową szkoły podstawowej w Brudzeniu Dużym” Jest to zadanie czteroletnie (2015-2018)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lastRenderedPageBreak/>
        <w:t xml:space="preserve">-Dz754R75412 zwiększa się plan wydatków majątkowych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70 000,00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z przeznaczeniem na realizację zadania majątkowego pn. „Zakup samochodu dla OSP w Sikorzu”. Jest to zadanie jednoroczne.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65">
        <w:rPr>
          <w:rFonts w:ascii="Times New Roman" w:hAnsi="Times New Roman" w:cs="Times New Roman"/>
          <w:sz w:val="24"/>
          <w:szCs w:val="24"/>
        </w:rPr>
        <w:t xml:space="preserve">-Dz921R92120 zwiększa się plan wydatków majątkowych w kwocie </w:t>
      </w:r>
      <w:r w:rsidRPr="00FB3165">
        <w:rPr>
          <w:rFonts w:ascii="Times New Roman" w:hAnsi="Times New Roman" w:cs="Times New Roman"/>
          <w:b/>
          <w:bCs/>
          <w:sz w:val="24"/>
          <w:szCs w:val="24"/>
        </w:rPr>
        <w:t>33 078,00</w:t>
      </w:r>
      <w:r w:rsidRPr="00FB3165">
        <w:rPr>
          <w:rFonts w:ascii="Times New Roman" w:hAnsi="Times New Roman" w:cs="Times New Roman"/>
          <w:sz w:val="24"/>
          <w:szCs w:val="24"/>
        </w:rPr>
        <w:t xml:space="preserve"> na realizację zadania majątkowego pn. „Rewitalizacja parku zabytkowego w Brudzeniu Dużym – etap II”. Jest to zadane dwuletnie (2014-2015). Kwota ta przeznaczona jest na zapłatę nadzoru inwestorskiego oraz roboty dodatkowe.</w:t>
      </w:r>
    </w:p>
    <w:p w:rsidR="00FB3165" w:rsidRPr="00FB3165" w:rsidRDefault="00FB3165" w:rsidP="00FB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165" w:rsidRPr="00FB3165" w:rsidRDefault="00FB3165" w:rsidP="00FB3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68" w:rsidRDefault="00FA3968">
      <w:bookmarkStart w:id="0" w:name="_GoBack"/>
      <w:bookmarkEnd w:id="0"/>
    </w:p>
    <w:sectPr w:rsidR="00FA3968" w:rsidSect="008344DE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65"/>
    <w:rsid w:val="00001B51"/>
    <w:rsid w:val="00001E08"/>
    <w:rsid w:val="00003CD3"/>
    <w:rsid w:val="00004C63"/>
    <w:rsid w:val="00006B5E"/>
    <w:rsid w:val="000107DD"/>
    <w:rsid w:val="00015591"/>
    <w:rsid w:val="00016C0C"/>
    <w:rsid w:val="00016F47"/>
    <w:rsid w:val="00021484"/>
    <w:rsid w:val="00024799"/>
    <w:rsid w:val="000637AC"/>
    <w:rsid w:val="00064524"/>
    <w:rsid w:val="00064CCE"/>
    <w:rsid w:val="00085A64"/>
    <w:rsid w:val="000902D5"/>
    <w:rsid w:val="00096A33"/>
    <w:rsid w:val="000A0F5C"/>
    <w:rsid w:val="000A3932"/>
    <w:rsid w:val="000A3F20"/>
    <w:rsid w:val="000C06C8"/>
    <w:rsid w:val="000C5E4E"/>
    <w:rsid w:val="000E5D70"/>
    <w:rsid w:val="000F1A41"/>
    <w:rsid w:val="000F4BB1"/>
    <w:rsid w:val="00100130"/>
    <w:rsid w:val="00102229"/>
    <w:rsid w:val="00125272"/>
    <w:rsid w:val="00134093"/>
    <w:rsid w:val="00146B11"/>
    <w:rsid w:val="00147910"/>
    <w:rsid w:val="001627E1"/>
    <w:rsid w:val="00163D22"/>
    <w:rsid w:val="0016418D"/>
    <w:rsid w:val="001805E2"/>
    <w:rsid w:val="00181F23"/>
    <w:rsid w:val="0018344C"/>
    <w:rsid w:val="00184466"/>
    <w:rsid w:val="00191ED2"/>
    <w:rsid w:val="0019520C"/>
    <w:rsid w:val="001C3182"/>
    <w:rsid w:val="001E0256"/>
    <w:rsid w:val="001E4862"/>
    <w:rsid w:val="001E4CC8"/>
    <w:rsid w:val="001E664D"/>
    <w:rsid w:val="001F4152"/>
    <w:rsid w:val="002105C5"/>
    <w:rsid w:val="00211A20"/>
    <w:rsid w:val="00214DE2"/>
    <w:rsid w:val="00235A85"/>
    <w:rsid w:val="0025008B"/>
    <w:rsid w:val="0025018F"/>
    <w:rsid w:val="00252EBE"/>
    <w:rsid w:val="0025309E"/>
    <w:rsid w:val="00275B0A"/>
    <w:rsid w:val="002827B2"/>
    <w:rsid w:val="00285057"/>
    <w:rsid w:val="00292F8D"/>
    <w:rsid w:val="002963DF"/>
    <w:rsid w:val="002A11B7"/>
    <w:rsid w:val="002B018B"/>
    <w:rsid w:val="002B0C0B"/>
    <w:rsid w:val="002B4E0F"/>
    <w:rsid w:val="002B70AE"/>
    <w:rsid w:val="002B7CB4"/>
    <w:rsid w:val="002C31ED"/>
    <w:rsid w:val="002C7043"/>
    <w:rsid w:val="002D4D0D"/>
    <w:rsid w:val="002D6DBB"/>
    <w:rsid w:val="002D7073"/>
    <w:rsid w:val="002E06A0"/>
    <w:rsid w:val="002E0A64"/>
    <w:rsid w:val="002E0AAC"/>
    <w:rsid w:val="002E1EF2"/>
    <w:rsid w:val="002F13FE"/>
    <w:rsid w:val="002F1938"/>
    <w:rsid w:val="002F5242"/>
    <w:rsid w:val="002F66E6"/>
    <w:rsid w:val="00304BC8"/>
    <w:rsid w:val="00307B2D"/>
    <w:rsid w:val="003134DE"/>
    <w:rsid w:val="00317618"/>
    <w:rsid w:val="00321D04"/>
    <w:rsid w:val="003232FD"/>
    <w:rsid w:val="003301FB"/>
    <w:rsid w:val="0033559E"/>
    <w:rsid w:val="00336414"/>
    <w:rsid w:val="00351582"/>
    <w:rsid w:val="003613F5"/>
    <w:rsid w:val="00366719"/>
    <w:rsid w:val="00367676"/>
    <w:rsid w:val="00371830"/>
    <w:rsid w:val="00381B7B"/>
    <w:rsid w:val="00394B2C"/>
    <w:rsid w:val="00396BC5"/>
    <w:rsid w:val="003A3A18"/>
    <w:rsid w:val="003A5E23"/>
    <w:rsid w:val="003A7C4B"/>
    <w:rsid w:val="003C2AAA"/>
    <w:rsid w:val="003C619E"/>
    <w:rsid w:val="003C75E4"/>
    <w:rsid w:val="003D3971"/>
    <w:rsid w:val="003E2491"/>
    <w:rsid w:val="003E7722"/>
    <w:rsid w:val="003F3312"/>
    <w:rsid w:val="00403428"/>
    <w:rsid w:val="004057EB"/>
    <w:rsid w:val="00406245"/>
    <w:rsid w:val="00410C23"/>
    <w:rsid w:val="00411019"/>
    <w:rsid w:val="0041281C"/>
    <w:rsid w:val="004243FA"/>
    <w:rsid w:val="00435EA7"/>
    <w:rsid w:val="004431B7"/>
    <w:rsid w:val="00461BC5"/>
    <w:rsid w:val="00461E21"/>
    <w:rsid w:val="00470E9E"/>
    <w:rsid w:val="00474713"/>
    <w:rsid w:val="00476C4A"/>
    <w:rsid w:val="00476E5D"/>
    <w:rsid w:val="00477CD0"/>
    <w:rsid w:val="00477EEC"/>
    <w:rsid w:val="00491C37"/>
    <w:rsid w:val="004A384B"/>
    <w:rsid w:val="004B60AD"/>
    <w:rsid w:val="004D05B6"/>
    <w:rsid w:val="004D5EBD"/>
    <w:rsid w:val="004D7EAA"/>
    <w:rsid w:val="004E0223"/>
    <w:rsid w:val="004E52EF"/>
    <w:rsid w:val="004F5596"/>
    <w:rsid w:val="004F62BA"/>
    <w:rsid w:val="004F67EB"/>
    <w:rsid w:val="005104C8"/>
    <w:rsid w:val="00510E4D"/>
    <w:rsid w:val="005129C4"/>
    <w:rsid w:val="00512B83"/>
    <w:rsid w:val="00516496"/>
    <w:rsid w:val="00525DAE"/>
    <w:rsid w:val="005337B3"/>
    <w:rsid w:val="0054717D"/>
    <w:rsid w:val="0055231F"/>
    <w:rsid w:val="00554D1B"/>
    <w:rsid w:val="00557BF5"/>
    <w:rsid w:val="00557E7E"/>
    <w:rsid w:val="00561830"/>
    <w:rsid w:val="00561949"/>
    <w:rsid w:val="00565171"/>
    <w:rsid w:val="0056588D"/>
    <w:rsid w:val="00567BB7"/>
    <w:rsid w:val="00575862"/>
    <w:rsid w:val="00580D14"/>
    <w:rsid w:val="00585776"/>
    <w:rsid w:val="00585D39"/>
    <w:rsid w:val="00593E03"/>
    <w:rsid w:val="005A6F1E"/>
    <w:rsid w:val="005B2445"/>
    <w:rsid w:val="005B273E"/>
    <w:rsid w:val="005B40F7"/>
    <w:rsid w:val="005B7601"/>
    <w:rsid w:val="005B769F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10089"/>
    <w:rsid w:val="00612D7F"/>
    <w:rsid w:val="0061389D"/>
    <w:rsid w:val="006157F0"/>
    <w:rsid w:val="00620D00"/>
    <w:rsid w:val="0063285C"/>
    <w:rsid w:val="0064386D"/>
    <w:rsid w:val="00643D01"/>
    <w:rsid w:val="00644095"/>
    <w:rsid w:val="006560EF"/>
    <w:rsid w:val="006625B6"/>
    <w:rsid w:val="0068616F"/>
    <w:rsid w:val="006A0566"/>
    <w:rsid w:val="006A0CFC"/>
    <w:rsid w:val="006A2190"/>
    <w:rsid w:val="006A4D49"/>
    <w:rsid w:val="006B2ADB"/>
    <w:rsid w:val="006B31E9"/>
    <w:rsid w:val="006B4EAC"/>
    <w:rsid w:val="006C3360"/>
    <w:rsid w:val="006C586E"/>
    <w:rsid w:val="006D3807"/>
    <w:rsid w:val="006E623F"/>
    <w:rsid w:val="006F2BA2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2991"/>
    <w:rsid w:val="0075473E"/>
    <w:rsid w:val="00755CAE"/>
    <w:rsid w:val="00760C8C"/>
    <w:rsid w:val="00764525"/>
    <w:rsid w:val="007665A9"/>
    <w:rsid w:val="0077015B"/>
    <w:rsid w:val="00777021"/>
    <w:rsid w:val="00781F77"/>
    <w:rsid w:val="007823F9"/>
    <w:rsid w:val="00796E99"/>
    <w:rsid w:val="007A6000"/>
    <w:rsid w:val="007B26A4"/>
    <w:rsid w:val="007C1D23"/>
    <w:rsid w:val="007C3672"/>
    <w:rsid w:val="007C44FB"/>
    <w:rsid w:val="007C7F1F"/>
    <w:rsid w:val="007D475F"/>
    <w:rsid w:val="007D4952"/>
    <w:rsid w:val="007F2232"/>
    <w:rsid w:val="007F6611"/>
    <w:rsid w:val="0080228A"/>
    <w:rsid w:val="0080774B"/>
    <w:rsid w:val="00812DDF"/>
    <w:rsid w:val="008131D6"/>
    <w:rsid w:val="00814C96"/>
    <w:rsid w:val="008309E5"/>
    <w:rsid w:val="00836A26"/>
    <w:rsid w:val="00837C02"/>
    <w:rsid w:val="00841379"/>
    <w:rsid w:val="008438FF"/>
    <w:rsid w:val="00847685"/>
    <w:rsid w:val="008530BE"/>
    <w:rsid w:val="00854C68"/>
    <w:rsid w:val="00855BE9"/>
    <w:rsid w:val="00862DFA"/>
    <w:rsid w:val="00864A16"/>
    <w:rsid w:val="00864B49"/>
    <w:rsid w:val="00882E81"/>
    <w:rsid w:val="0088308A"/>
    <w:rsid w:val="00890745"/>
    <w:rsid w:val="00894DB8"/>
    <w:rsid w:val="008A34F8"/>
    <w:rsid w:val="008A7AA1"/>
    <w:rsid w:val="008B148C"/>
    <w:rsid w:val="008C5067"/>
    <w:rsid w:val="008D3A90"/>
    <w:rsid w:val="008D5EFF"/>
    <w:rsid w:val="008D638C"/>
    <w:rsid w:val="008D6BF2"/>
    <w:rsid w:val="008D6CEB"/>
    <w:rsid w:val="008F284F"/>
    <w:rsid w:val="008F490D"/>
    <w:rsid w:val="008F6F19"/>
    <w:rsid w:val="00902D3A"/>
    <w:rsid w:val="0090456C"/>
    <w:rsid w:val="009124D2"/>
    <w:rsid w:val="00920DFE"/>
    <w:rsid w:val="00923CCA"/>
    <w:rsid w:val="00923FE4"/>
    <w:rsid w:val="0092472E"/>
    <w:rsid w:val="00926389"/>
    <w:rsid w:val="00940F51"/>
    <w:rsid w:val="009460B9"/>
    <w:rsid w:val="0095229B"/>
    <w:rsid w:val="00955470"/>
    <w:rsid w:val="009643EE"/>
    <w:rsid w:val="009666DE"/>
    <w:rsid w:val="00975EE5"/>
    <w:rsid w:val="00977E01"/>
    <w:rsid w:val="009835DB"/>
    <w:rsid w:val="00986412"/>
    <w:rsid w:val="0099102B"/>
    <w:rsid w:val="009937E1"/>
    <w:rsid w:val="00997CC7"/>
    <w:rsid w:val="009A2AA5"/>
    <w:rsid w:val="009A60D3"/>
    <w:rsid w:val="009B18E2"/>
    <w:rsid w:val="009B1ABE"/>
    <w:rsid w:val="009B444A"/>
    <w:rsid w:val="009B64F5"/>
    <w:rsid w:val="009B75D9"/>
    <w:rsid w:val="009C0569"/>
    <w:rsid w:val="009C1212"/>
    <w:rsid w:val="009C3688"/>
    <w:rsid w:val="009C60F3"/>
    <w:rsid w:val="009D3AC0"/>
    <w:rsid w:val="009E2D6D"/>
    <w:rsid w:val="009F5B6C"/>
    <w:rsid w:val="009F5F95"/>
    <w:rsid w:val="009F6849"/>
    <w:rsid w:val="00A01937"/>
    <w:rsid w:val="00A02795"/>
    <w:rsid w:val="00A030F8"/>
    <w:rsid w:val="00A10071"/>
    <w:rsid w:val="00A11793"/>
    <w:rsid w:val="00A11EDA"/>
    <w:rsid w:val="00A13794"/>
    <w:rsid w:val="00A16531"/>
    <w:rsid w:val="00A32E42"/>
    <w:rsid w:val="00A34681"/>
    <w:rsid w:val="00A36AB3"/>
    <w:rsid w:val="00A4129C"/>
    <w:rsid w:val="00A43674"/>
    <w:rsid w:val="00A52045"/>
    <w:rsid w:val="00A54648"/>
    <w:rsid w:val="00A615D4"/>
    <w:rsid w:val="00A63E83"/>
    <w:rsid w:val="00A72976"/>
    <w:rsid w:val="00A770C6"/>
    <w:rsid w:val="00A82929"/>
    <w:rsid w:val="00A84F5C"/>
    <w:rsid w:val="00A9173C"/>
    <w:rsid w:val="00A93C9A"/>
    <w:rsid w:val="00AA491C"/>
    <w:rsid w:val="00AA6371"/>
    <w:rsid w:val="00AA72D5"/>
    <w:rsid w:val="00AB508F"/>
    <w:rsid w:val="00AC1CD9"/>
    <w:rsid w:val="00AC2CC6"/>
    <w:rsid w:val="00AC5813"/>
    <w:rsid w:val="00AD0521"/>
    <w:rsid w:val="00AE1C04"/>
    <w:rsid w:val="00AE4972"/>
    <w:rsid w:val="00AF33BF"/>
    <w:rsid w:val="00AF46A4"/>
    <w:rsid w:val="00AF641B"/>
    <w:rsid w:val="00B04711"/>
    <w:rsid w:val="00B10437"/>
    <w:rsid w:val="00B22A91"/>
    <w:rsid w:val="00B27D14"/>
    <w:rsid w:val="00B3080F"/>
    <w:rsid w:val="00B30E19"/>
    <w:rsid w:val="00B3405E"/>
    <w:rsid w:val="00B34665"/>
    <w:rsid w:val="00B3674F"/>
    <w:rsid w:val="00B37F80"/>
    <w:rsid w:val="00B43800"/>
    <w:rsid w:val="00B534B9"/>
    <w:rsid w:val="00B61EBE"/>
    <w:rsid w:val="00B934AA"/>
    <w:rsid w:val="00B95F73"/>
    <w:rsid w:val="00B97F27"/>
    <w:rsid w:val="00BA3382"/>
    <w:rsid w:val="00BB1436"/>
    <w:rsid w:val="00BB7A3F"/>
    <w:rsid w:val="00BC3358"/>
    <w:rsid w:val="00BC6A31"/>
    <w:rsid w:val="00BD27C7"/>
    <w:rsid w:val="00BE1FB7"/>
    <w:rsid w:val="00C05FF1"/>
    <w:rsid w:val="00C101A7"/>
    <w:rsid w:val="00C12851"/>
    <w:rsid w:val="00C1445A"/>
    <w:rsid w:val="00C331BD"/>
    <w:rsid w:val="00C347B6"/>
    <w:rsid w:val="00C42FB2"/>
    <w:rsid w:val="00C503C4"/>
    <w:rsid w:val="00C50B6E"/>
    <w:rsid w:val="00C5146C"/>
    <w:rsid w:val="00C52118"/>
    <w:rsid w:val="00C53103"/>
    <w:rsid w:val="00C53106"/>
    <w:rsid w:val="00C75752"/>
    <w:rsid w:val="00C7625E"/>
    <w:rsid w:val="00C90F50"/>
    <w:rsid w:val="00C95539"/>
    <w:rsid w:val="00C9673D"/>
    <w:rsid w:val="00C96FE3"/>
    <w:rsid w:val="00CA6209"/>
    <w:rsid w:val="00CB3112"/>
    <w:rsid w:val="00CB34E8"/>
    <w:rsid w:val="00CB430B"/>
    <w:rsid w:val="00CC3C91"/>
    <w:rsid w:val="00CD5616"/>
    <w:rsid w:val="00CE1A72"/>
    <w:rsid w:val="00CE73A0"/>
    <w:rsid w:val="00CF25DD"/>
    <w:rsid w:val="00CF48BC"/>
    <w:rsid w:val="00D02D6B"/>
    <w:rsid w:val="00D043A6"/>
    <w:rsid w:val="00D14351"/>
    <w:rsid w:val="00D2300E"/>
    <w:rsid w:val="00D33E19"/>
    <w:rsid w:val="00D46F74"/>
    <w:rsid w:val="00D50559"/>
    <w:rsid w:val="00D50565"/>
    <w:rsid w:val="00D52F9D"/>
    <w:rsid w:val="00D71AFC"/>
    <w:rsid w:val="00D7719D"/>
    <w:rsid w:val="00D773F0"/>
    <w:rsid w:val="00D81046"/>
    <w:rsid w:val="00D820F9"/>
    <w:rsid w:val="00D83762"/>
    <w:rsid w:val="00D92305"/>
    <w:rsid w:val="00D969E7"/>
    <w:rsid w:val="00DA6652"/>
    <w:rsid w:val="00DD69E0"/>
    <w:rsid w:val="00DF6422"/>
    <w:rsid w:val="00E029B6"/>
    <w:rsid w:val="00E035BA"/>
    <w:rsid w:val="00E03E81"/>
    <w:rsid w:val="00E10A68"/>
    <w:rsid w:val="00E111C1"/>
    <w:rsid w:val="00E254E2"/>
    <w:rsid w:val="00E46C26"/>
    <w:rsid w:val="00E540F9"/>
    <w:rsid w:val="00E56954"/>
    <w:rsid w:val="00E61782"/>
    <w:rsid w:val="00E70AF1"/>
    <w:rsid w:val="00E77E23"/>
    <w:rsid w:val="00E81806"/>
    <w:rsid w:val="00E91FA5"/>
    <w:rsid w:val="00E92377"/>
    <w:rsid w:val="00E937EB"/>
    <w:rsid w:val="00E94472"/>
    <w:rsid w:val="00E96351"/>
    <w:rsid w:val="00EA090B"/>
    <w:rsid w:val="00EA20EE"/>
    <w:rsid w:val="00EA5173"/>
    <w:rsid w:val="00EB4994"/>
    <w:rsid w:val="00ED4581"/>
    <w:rsid w:val="00EE12AE"/>
    <w:rsid w:val="00EE53B6"/>
    <w:rsid w:val="00EE69EF"/>
    <w:rsid w:val="00EE6C96"/>
    <w:rsid w:val="00EE7D78"/>
    <w:rsid w:val="00EF34F3"/>
    <w:rsid w:val="00EF3796"/>
    <w:rsid w:val="00EF6FF2"/>
    <w:rsid w:val="00F0380B"/>
    <w:rsid w:val="00F05ED6"/>
    <w:rsid w:val="00F16201"/>
    <w:rsid w:val="00F17C4C"/>
    <w:rsid w:val="00F25EE0"/>
    <w:rsid w:val="00F325B7"/>
    <w:rsid w:val="00F334BA"/>
    <w:rsid w:val="00F35BBC"/>
    <w:rsid w:val="00F401EC"/>
    <w:rsid w:val="00F46129"/>
    <w:rsid w:val="00F548DB"/>
    <w:rsid w:val="00F71240"/>
    <w:rsid w:val="00F81CEF"/>
    <w:rsid w:val="00F82650"/>
    <w:rsid w:val="00F83D1C"/>
    <w:rsid w:val="00F84180"/>
    <w:rsid w:val="00F84D6F"/>
    <w:rsid w:val="00F91600"/>
    <w:rsid w:val="00FA1EB4"/>
    <w:rsid w:val="00FA3077"/>
    <w:rsid w:val="00FA32B3"/>
    <w:rsid w:val="00FA3968"/>
    <w:rsid w:val="00FA4A33"/>
    <w:rsid w:val="00FA5F18"/>
    <w:rsid w:val="00FB2DF9"/>
    <w:rsid w:val="00FB3165"/>
    <w:rsid w:val="00FB3FAB"/>
    <w:rsid w:val="00FC44A9"/>
    <w:rsid w:val="00FD1C4D"/>
    <w:rsid w:val="00FD6ACE"/>
    <w:rsid w:val="00FE18A4"/>
    <w:rsid w:val="00FF01DA"/>
    <w:rsid w:val="00FF0DA3"/>
    <w:rsid w:val="00FF24C6"/>
    <w:rsid w:val="00FF4956"/>
    <w:rsid w:val="00FF58C5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2015-06-10T07:13:00Z</dcterms:created>
  <dcterms:modified xsi:type="dcterms:W3CDTF">2015-06-10T07:13:00Z</dcterms:modified>
</cp:coreProperties>
</file>