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VI/28/15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26 marca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 2015r.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2CA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Dz. U.  z 2013  poz. 594 z </w:t>
      </w:r>
      <w:proofErr w:type="spellStart"/>
      <w:r w:rsidRPr="00A132CA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A132CA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A132CA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A132CA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§ 1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A132CA" w:rsidRPr="00A132CA" w:rsidRDefault="00A132CA" w:rsidP="00A132C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429 251,00</w:t>
      </w:r>
      <w:r w:rsidRPr="00A132CA">
        <w:rPr>
          <w:rFonts w:ascii="Times New Roman" w:hAnsi="Times New Roman" w:cs="Times New Roman"/>
          <w:sz w:val="24"/>
          <w:szCs w:val="24"/>
        </w:rPr>
        <w:t xml:space="preserve">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A132CA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429 251,00 zł</w:t>
      </w:r>
      <w:r w:rsidRPr="00A132CA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19 920 851,00 zł</w:t>
      </w:r>
      <w:r w:rsidRPr="00A132CA">
        <w:rPr>
          <w:rFonts w:ascii="Times New Roman" w:hAnsi="Times New Roman" w:cs="Times New Roman"/>
          <w:sz w:val="24"/>
          <w:szCs w:val="24"/>
        </w:rPr>
        <w:t>.</w:t>
      </w:r>
    </w:p>
    <w:p w:rsidR="00A132CA" w:rsidRPr="00A132CA" w:rsidRDefault="00A132CA" w:rsidP="00A132C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429 251,00 zł </w:t>
      </w:r>
      <w:r w:rsidRPr="00A132CA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429 251,00  zł</w:t>
      </w:r>
      <w:r w:rsidRPr="00A132CA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18 962 851,00 zł </w:t>
      </w:r>
      <w:r w:rsidRPr="00A132CA">
        <w:rPr>
          <w:rFonts w:ascii="Times New Roman" w:hAnsi="Times New Roman" w:cs="Times New Roman"/>
          <w:sz w:val="24"/>
          <w:szCs w:val="24"/>
        </w:rPr>
        <w:t>zgodnie z załącznikiem Nr 1 do niniejszej Uchwały zmieniającym załącznik Nr 2 do Uchwały Budżetowej na rok 2015 pn. „Wydatki”.</w:t>
      </w:r>
    </w:p>
    <w:p w:rsidR="00A132CA" w:rsidRPr="00A132CA" w:rsidRDefault="00A132CA" w:rsidP="00A132C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2. Wprowadza się zmiany w przychodach budżetowych na 2015 rok zgodnie z załącznikiem Nr 2 do niniejszej Uchwały  zmieniającym załącznik Nr 3 Uchwały Budżetowej pod nazwą „Przychody i rozchody w 2015”.</w:t>
      </w:r>
    </w:p>
    <w:p w:rsidR="00A132CA" w:rsidRPr="00A132CA" w:rsidRDefault="00A132CA" w:rsidP="00A132C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§ 2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Wprowadza się zmiany w załączniku pn. „Dotacje podmiotowe w 2015r.” zgodnie z załącznikiem Nr 3 do niniejszej uchwały zmieniającym załącznik Nr 5 do Uchwały budżetowej.</w:t>
      </w:r>
    </w:p>
    <w:p w:rsidR="00A132CA" w:rsidRPr="00A132CA" w:rsidRDefault="00A132CA" w:rsidP="00A132CA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1304" w:right="1247" w:firstLine="696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§ 3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§ 4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124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>U z a s a d n i e n i e :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Z dniem 1 stycznia 2015 zostało zmienione rozporządzenie w sprawie szczegółowej klasyfikacji dochodów, wydatków, przychodów i rozchodów oraz środków pochodzących ze źródeł zagranicznych  i  powstaniem nowego rozdziału: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>80149</w:t>
      </w:r>
      <w:r w:rsidRPr="00A132CA">
        <w:rPr>
          <w:rFonts w:ascii="Times New Roman" w:hAnsi="Times New Roman" w:cs="Times New Roman"/>
          <w:sz w:val="24"/>
          <w:szCs w:val="24"/>
        </w:rPr>
        <w:t xml:space="preserve"> - Realizacja zadań wymagających stosowania specjalnej organizacji nauki i metod pracy dla dzieci w przedszkolach, oddziałach przedszkolnych w szkołach 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podstawowych i innych formach wychowania przedszkolnego oraz rozdziału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80150 </w:t>
      </w:r>
      <w:r w:rsidRPr="00A132CA">
        <w:rPr>
          <w:rFonts w:ascii="Times New Roman" w:hAnsi="Times New Roman" w:cs="Times New Roman"/>
          <w:sz w:val="24"/>
          <w:szCs w:val="24"/>
        </w:rPr>
        <w:t>–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Zaszła  konieczność  zmiany planu wydatków w celu dostosowania do nowej klasyfikacji budżetowej 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429 251 ,00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>Zmiany dotyczą :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 Dz801R80149 zwiększa się plan wydatków 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123 360,00 </w:t>
      </w:r>
      <w:r w:rsidRPr="00A132CA">
        <w:rPr>
          <w:rFonts w:ascii="Times New Roman" w:hAnsi="Times New Roman" w:cs="Times New Roman"/>
          <w:sz w:val="24"/>
          <w:szCs w:val="24"/>
        </w:rPr>
        <w:t>z przeznaczeniem na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2CA">
        <w:rPr>
          <w:rFonts w:ascii="Times New Roman" w:hAnsi="Times New Roman" w:cs="Times New Roman"/>
          <w:sz w:val="24"/>
          <w:szCs w:val="24"/>
        </w:rPr>
        <w:t xml:space="preserve">wynagrodzenia z pochodnymi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103 360,00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, na wydatki rzeczowe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16 000,00, </w:t>
      </w:r>
      <w:r w:rsidRPr="00A132CA">
        <w:rPr>
          <w:rFonts w:ascii="Times New Roman" w:hAnsi="Times New Roman" w:cs="Times New Roman"/>
          <w:sz w:val="24"/>
          <w:szCs w:val="24"/>
        </w:rPr>
        <w:t xml:space="preserve">oraz dodatki wiejskie i mieszkaniowe dla nauczycieli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4 000,00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 Dz801R 80150 zwiększa się plan wydatków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305 891,00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 z przeznaczeniem na wynagrodzenia z pochodnymi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195 709,00 , </w:t>
      </w:r>
      <w:r w:rsidRPr="00A132CA">
        <w:rPr>
          <w:rFonts w:ascii="Times New Roman" w:hAnsi="Times New Roman" w:cs="Times New Roman"/>
          <w:sz w:val="24"/>
          <w:szCs w:val="24"/>
        </w:rPr>
        <w:t xml:space="preserve">na wydatki rzeczowe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18 500,00, </w:t>
      </w:r>
      <w:r w:rsidRPr="00A132CA">
        <w:rPr>
          <w:rFonts w:ascii="Times New Roman" w:hAnsi="Times New Roman" w:cs="Times New Roman"/>
          <w:sz w:val="24"/>
          <w:szCs w:val="24"/>
        </w:rPr>
        <w:t xml:space="preserve">na dodatki wiejskie i mieszkaniowe dla nauczycieli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4 000,00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 oraz dotację dla Niepublicznego Gimnazjum Katolickiego w Sikorzu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87 682,00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429 251,00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Zmiany dotyczą : 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-Dz801R80101 zmniejsza się plan wydatków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95 100,00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w tym na wynagrodzeniach z pochodnymi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84 100,00, </w:t>
      </w:r>
      <w:r w:rsidRPr="00A132CA">
        <w:rPr>
          <w:rFonts w:ascii="Times New Roman" w:hAnsi="Times New Roman" w:cs="Times New Roman"/>
          <w:sz w:val="24"/>
          <w:szCs w:val="24"/>
        </w:rPr>
        <w:t xml:space="preserve">na wydatkach rzeczowych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9 500,00 ,</w:t>
      </w:r>
      <w:r w:rsidRPr="00A132CA">
        <w:rPr>
          <w:rFonts w:ascii="Times New Roman" w:hAnsi="Times New Roman" w:cs="Times New Roman"/>
          <w:sz w:val="24"/>
          <w:szCs w:val="24"/>
        </w:rPr>
        <w:t xml:space="preserve"> oraz na dodatkach wiejskich i mieszkaniowych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1 500,00</w:t>
      </w:r>
      <w:r w:rsidRPr="00A132CA">
        <w:rPr>
          <w:rFonts w:ascii="Times New Roman" w:hAnsi="Times New Roman" w:cs="Times New Roman"/>
          <w:sz w:val="24"/>
          <w:szCs w:val="24"/>
        </w:rPr>
        <w:t>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-Dz801R 80103 zmniejsza  się plan wydatków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3 900,00</w:t>
      </w:r>
      <w:r w:rsidRPr="00A132CA">
        <w:rPr>
          <w:rFonts w:ascii="Times New Roman" w:hAnsi="Times New Roman" w:cs="Times New Roman"/>
          <w:sz w:val="24"/>
          <w:szCs w:val="24"/>
        </w:rPr>
        <w:t xml:space="preserve">  na wynagrodzeniach z pochodnymi 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-Dz801R80104  zmniejsza się plan wydatków 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119 500,00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 w tym na wynagrodzeniach z pochodnymi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109 700,00 ,</w:t>
      </w:r>
      <w:r w:rsidRPr="00A132CA">
        <w:rPr>
          <w:rFonts w:ascii="Times New Roman" w:hAnsi="Times New Roman" w:cs="Times New Roman"/>
          <w:sz w:val="24"/>
          <w:szCs w:val="24"/>
        </w:rPr>
        <w:t xml:space="preserve"> na wydatkach rzeczowych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6 200,00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oraz na dodatkach wiejskich i mieszkaniowych dla nauczycieli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3 600,00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A132CA">
        <w:rPr>
          <w:rFonts w:ascii="Times New Roman" w:hAnsi="Times New Roman" w:cs="Times New Roman"/>
          <w:sz w:val="24"/>
          <w:szCs w:val="24"/>
        </w:rPr>
        <w:t xml:space="preserve">-Dz801R80110 zmniejsza się plan wydatków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210 751,00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 w tym na wynagrodzeniach z pochodnymi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142 100,00,</w:t>
      </w:r>
      <w:r w:rsidRPr="00A132CA">
        <w:rPr>
          <w:rFonts w:ascii="Times New Roman" w:hAnsi="Times New Roman" w:cs="Times New Roman"/>
          <w:sz w:val="24"/>
          <w:szCs w:val="24"/>
        </w:rPr>
        <w:t xml:space="preserve"> na wydatkach rzeczowych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 xml:space="preserve">6 019,00 </w:t>
      </w:r>
      <w:r w:rsidRPr="00A132CA">
        <w:rPr>
          <w:rFonts w:ascii="Times New Roman" w:hAnsi="Times New Roman" w:cs="Times New Roman"/>
          <w:sz w:val="24"/>
          <w:szCs w:val="24"/>
        </w:rPr>
        <w:t xml:space="preserve">, na </w:t>
      </w:r>
      <w:r w:rsidRPr="00A132CA">
        <w:rPr>
          <w:rFonts w:ascii="Times New Roman" w:hAnsi="Times New Roman" w:cs="Times New Roman"/>
          <w:sz w:val="24"/>
          <w:szCs w:val="24"/>
        </w:rPr>
        <w:lastRenderedPageBreak/>
        <w:t xml:space="preserve">dodatkach wiejskich i mieszkaniowych dla nauczycieli w kwocie 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5 000,00,</w:t>
      </w:r>
      <w:r w:rsidRPr="00A132CA">
        <w:rPr>
          <w:rFonts w:ascii="Times New Roman" w:hAnsi="Times New Roman" w:cs="Times New Roman"/>
          <w:sz w:val="24"/>
          <w:szCs w:val="24"/>
        </w:rPr>
        <w:t xml:space="preserve"> oraz na dotacji dla Niepublicznego Gimnazjum katolickiego w Sikorzu w kwocie </w:t>
      </w:r>
      <w:r w:rsidRPr="00A132CA">
        <w:rPr>
          <w:rFonts w:ascii="Times New Roman" w:hAnsi="Times New Roman" w:cs="Times New Roman"/>
          <w:b/>
          <w:bCs/>
          <w:sz w:val="24"/>
          <w:szCs w:val="24"/>
        </w:rPr>
        <w:t>57 632,00</w:t>
      </w:r>
      <w:r w:rsidRPr="00A132CA">
        <w:rPr>
          <w:rFonts w:ascii="Times New Roman" w:hAnsi="Times New Roman" w:cs="Times New Roman"/>
          <w:sz w:val="24"/>
          <w:szCs w:val="24"/>
        </w:rPr>
        <w:t>.</w:t>
      </w:r>
    </w:p>
    <w:p w:rsidR="00A132CA" w:rsidRPr="00A132CA" w:rsidRDefault="00A132CA" w:rsidP="00A13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2CA" w:rsidRPr="00A132CA" w:rsidRDefault="00A132CA" w:rsidP="00A132CA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Default="00FA3968" w:rsidP="00A132CA">
      <w:pPr>
        <w:ind w:left="1304" w:right="1247"/>
      </w:pPr>
    </w:p>
    <w:sectPr w:rsidR="00FA3968" w:rsidSect="005538C4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A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5E4E"/>
    <w:rsid w:val="000E5D70"/>
    <w:rsid w:val="000F1A41"/>
    <w:rsid w:val="000F4BB1"/>
    <w:rsid w:val="00100130"/>
    <w:rsid w:val="00102229"/>
    <w:rsid w:val="00125272"/>
    <w:rsid w:val="00134093"/>
    <w:rsid w:val="00146B11"/>
    <w:rsid w:val="00147910"/>
    <w:rsid w:val="001627E1"/>
    <w:rsid w:val="00163D22"/>
    <w:rsid w:val="0016418D"/>
    <w:rsid w:val="001805E2"/>
    <w:rsid w:val="0018344C"/>
    <w:rsid w:val="00184466"/>
    <w:rsid w:val="00191ED2"/>
    <w:rsid w:val="0019520C"/>
    <w:rsid w:val="001C3182"/>
    <w:rsid w:val="001E0256"/>
    <w:rsid w:val="001E4862"/>
    <w:rsid w:val="001E4CC8"/>
    <w:rsid w:val="001E664D"/>
    <w:rsid w:val="001F4152"/>
    <w:rsid w:val="002105C5"/>
    <w:rsid w:val="00211A20"/>
    <w:rsid w:val="00214DE2"/>
    <w:rsid w:val="00235A85"/>
    <w:rsid w:val="0025008B"/>
    <w:rsid w:val="0025018F"/>
    <w:rsid w:val="00252EBE"/>
    <w:rsid w:val="0025309E"/>
    <w:rsid w:val="00275B0A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CB4"/>
    <w:rsid w:val="002C31ED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04BC8"/>
    <w:rsid w:val="00307B2D"/>
    <w:rsid w:val="003134DE"/>
    <w:rsid w:val="00317618"/>
    <w:rsid w:val="00321D04"/>
    <w:rsid w:val="003232FD"/>
    <w:rsid w:val="003301FB"/>
    <w:rsid w:val="0033559E"/>
    <w:rsid w:val="00336414"/>
    <w:rsid w:val="00351582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35EA7"/>
    <w:rsid w:val="004431B7"/>
    <w:rsid w:val="00461BC5"/>
    <w:rsid w:val="00461E21"/>
    <w:rsid w:val="00470E9E"/>
    <w:rsid w:val="00474713"/>
    <w:rsid w:val="00476C4A"/>
    <w:rsid w:val="00476E5D"/>
    <w:rsid w:val="00477CD0"/>
    <w:rsid w:val="00477EEC"/>
    <w:rsid w:val="00491C37"/>
    <w:rsid w:val="004A384B"/>
    <w:rsid w:val="004B60AD"/>
    <w:rsid w:val="004D05B6"/>
    <w:rsid w:val="004D5EBD"/>
    <w:rsid w:val="004D7EAA"/>
    <w:rsid w:val="004E0223"/>
    <w:rsid w:val="004E52EF"/>
    <w:rsid w:val="004F5596"/>
    <w:rsid w:val="004F62BA"/>
    <w:rsid w:val="004F67EB"/>
    <w:rsid w:val="005104C8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88D"/>
    <w:rsid w:val="00567BB7"/>
    <w:rsid w:val="00575862"/>
    <w:rsid w:val="00580D14"/>
    <w:rsid w:val="00585776"/>
    <w:rsid w:val="00585D39"/>
    <w:rsid w:val="00593E03"/>
    <w:rsid w:val="005A6F1E"/>
    <w:rsid w:val="005B2445"/>
    <w:rsid w:val="005B273E"/>
    <w:rsid w:val="005B40F7"/>
    <w:rsid w:val="005B7601"/>
    <w:rsid w:val="005B769F"/>
    <w:rsid w:val="005C09B5"/>
    <w:rsid w:val="005C261B"/>
    <w:rsid w:val="005C7094"/>
    <w:rsid w:val="005D35CC"/>
    <w:rsid w:val="005D6923"/>
    <w:rsid w:val="005E5B1E"/>
    <w:rsid w:val="005F284F"/>
    <w:rsid w:val="005F5249"/>
    <w:rsid w:val="005F6A7F"/>
    <w:rsid w:val="00610089"/>
    <w:rsid w:val="00612D7F"/>
    <w:rsid w:val="0061389D"/>
    <w:rsid w:val="006157F0"/>
    <w:rsid w:val="00620D00"/>
    <w:rsid w:val="0063285C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4C68"/>
    <w:rsid w:val="00855BE9"/>
    <w:rsid w:val="00862DFA"/>
    <w:rsid w:val="00864A16"/>
    <w:rsid w:val="00864B49"/>
    <w:rsid w:val="00882E81"/>
    <w:rsid w:val="0088308A"/>
    <w:rsid w:val="00890745"/>
    <w:rsid w:val="00894DB8"/>
    <w:rsid w:val="008A34F8"/>
    <w:rsid w:val="008A7AA1"/>
    <w:rsid w:val="008B148C"/>
    <w:rsid w:val="008C5067"/>
    <w:rsid w:val="008D3A90"/>
    <w:rsid w:val="008D5EFF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229B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E2D6D"/>
    <w:rsid w:val="009F5B6C"/>
    <w:rsid w:val="009F5F95"/>
    <w:rsid w:val="009F6849"/>
    <w:rsid w:val="00A01937"/>
    <w:rsid w:val="00A02795"/>
    <w:rsid w:val="00A030F8"/>
    <w:rsid w:val="00A11793"/>
    <w:rsid w:val="00A11EDA"/>
    <w:rsid w:val="00A132CA"/>
    <w:rsid w:val="00A16531"/>
    <w:rsid w:val="00A32E42"/>
    <w:rsid w:val="00A34681"/>
    <w:rsid w:val="00A36AB3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C1CD9"/>
    <w:rsid w:val="00AC2CC6"/>
    <w:rsid w:val="00AC5813"/>
    <w:rsid w:val="00AD0521"/>
    <w:rsid w:val="00AE1C04"/>
    <w:rsid w:val="00AE4972"/>
    <w:rsid w:val="00AF33BF"/>
    <w:rsid w:val="00AF46A4"/>
    <w:rsid w:val="00AF641B"/>
    <w:rsid w:val="00B04711"/>
    <w:rsid w:val="00B10437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534B9"/>
    <w:rsid w:val="00B61EBE"/>
    <w:rsid w:val="00B934AA"/>
    <w:rsid w:val="00B95F73"/>
    <w:rsid w:val="00B97F27"/>
    <w:rsid w:val="00BA3382"/>
    <w:rsid w:val="00BB1436"/>
    <w:rsid w:val="00BB7A3F"/>
    <w:rsid w:val="00BC3358"/>
    <w:rsid w:val="00BC6A31"/>
    <w:rsid w:val="00BD27C7"/>
    <w:rsid w:val="00BE1FB7"/>
    <w:rsid w:val="00C05FF1"/>
    <w:rsid w:val="00C101A7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D5616"/>
    <w:rsid w:val="00CE1A72"/>
    <w:rsid w:val="00CE73A0"/>
    <w:rsid w:val="00CF25DD"/>
    <w:rsid w:val="00CF48BC"/>
    <w:rsid w:val="00D02D6B"/>
    <w:rsid w:val="00D043A6"/>
    <w:rsid w:val="00D14351"/>
    <w:rsid w:val="00D2300E"/>
    <w:rsid w:val="00D33E19"/>
    <w:rsid w:val="00D46F74"/>
    <w:rsid w:val="00D50559"/>
    <w:rsid w:val="00D50565"/>
    <w:rsid w:val="00D52F9D"/>
    <w:rsid w:val="00D71AFC"/>
    <w:rsid w:val="00D7719D"/>
    <w:rsid w:val="00D81046"/>
    <w:rsid w:val="00D820F9"/>
    <w:rsid w:val="00D83762"/>
    <w:rsid w:val="00D969E7"/>
    <w:rsid w:val="00DA6652"/>
    <w:rsid w:val="00DD69E0"/>
    <w:rsid w:val="00DF6422"/>
    <w:rsid w:val="00E029B6"/>
    <w:rsid w:val="00E035BA"/>
    <w:rsid w:val="00E03E81"/>
    <w:rsid w:val="00E10A68"/>
    <w:rsid w:val="00E111C1"/>
    <w:rsid w:val="00E254E2"/>
    <w:rsid w:val="00E46C26"/>
    <w:rsid w:val="00E540F9"/>
    <w:rsid w:val="00E56954"/>
    <w:rsid w:val="00E61782"/>
    <w:rsid w:val="00E81806"/>
    <w:rsid w:val="00E91FA5"/>
    <w:rsid w:val="00E92377"/>
    <w:rsid w:val="00E937EB"/>
    <w:rsid w:val="00E94472"/>
    <w:rsid w:val="00E96351"/>
    <w:rsid w:val="00EA090B"/>
    <w:rsid w:val="00EA20EE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71240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2015-05-05T11:16:00Z</dcterms:created>
  <dcterms:modified xsi:type="dcterms:W3CDTF">2015-05-05T11:17:00Z</dcterms:modified>
</cp:coreProperties>
</file>